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470C0" w14:textId="284BB2F7" w:rsidR="00D75759" w:rsidRPr="008A3619" w:rsidRDefault="000A1BC1">
      <w:pPr>
        <w:rPr>
          <w:rFonts w:cstheme="minorHAnsi"/>
          <w:sz w:val="22"/>
          <w:szCs w:val="22"/>
        </w:rPr>
      </w:pPr>
      <w:r w:rsidRPr="008A3619">
        <w:rPr>
          <w:rFonts w:cstheme="minorHAnsi"/>
          <w:noProof/>
          <w:sz w:val="22"/>
          <w:szCs w:val="22"/>
        </w:rPr>
        <mc:AlternateContent>
          <mc:Choice Requires="wps">
            <w:drawing>
              <wp:anchor distT="0" distB="0" distL="114300" distR="114300" simplePos="0" relativeHeight="251660288" behindDoc="0" locked="0" layoutInCell="1" allowOverlap="1" wp14:anchorId="5EED1942" wp14:editId="530AA572">
                <wp:simplePos x="0" y="0"/>
                <wp:positionH relativeFrom="column">
                  <wp:posOffset>6223000</wp:posOffset>
                </wp:positionH>
                <wp:positionV relativeFrom="paragraph">
                  <wp:posOffset>-925830</wp:posOffset>
                </wp:positionV>
                <wp:extent cx="45085" cy="1144905"/>
                <wp:effectExtent l="0" t="0" r="5715" b="0"/>
                <wp:wrapNone/>
                <wp:docPr id="1" name="Rectangle 1"/>
                <wp:cNvGraphicFramePr/>
                <a:graphic xmlns:a="http://schemas.openxmlformats.org/drawingml/2006/main">
                  <a:graphicData uri="http://schemas.microsoft.com/office/word/2010/wordprocessingShape">
                    <wps:wsp>
                      <wps:cNvSpPr/>
                      <wps:spPr>
                        <a:xfrm flipH="1">
                          <a:off x="0" y="0"/>
                          <a:ext cx="45085" cy="1144905"/>
                        </a:xfrm>
                        <a:prstGeom prst="rect">
                          <a:avLst/>
                        </a:prstGeom>
                        <a:solidFill>
                          <a:srgbClr val="FDDB8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67EAF6" id="Rectangle 1" o:spid="_x0000_s1026" style="position:absolute;margin-left:490pt;margin-top:-72.9pt;width:3.55pt;height:90.1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" fillcolor="#fddb80" stroked="f" strokeweight="1pt"/>
            </w:pict>
          </mc:Fallback>
        </mc:AlternateContent>
      </w:r>
      <w:r w:rsidRPr="008A3619">
        <w:rPr>
          <w:rFonts w:cstheme="minorHAnsi"/>
          <w:noProof/>
          <w:sz w:val="22"/>
          <w:szCs w:val="22"/>
        </w:rPr>
        <mc:AlternateContent>
          <mc:Choice Requires="wps">
            <w:drawing>
              <wp:anchor distT="0" distB="0" distL="114300" distR="114300" simplePos="0" relativeHeight="251662336" behindDoc="0" locked="0" layoutInCell="1" allowOverlap="1" wp14:anchorId="1C3E788A" wp14:editId="25196DA8">
                <wp:simplePos x="0" y="0"/>
                <wp:positionH relativeFrom="column">
                  <wp:posOffset>6327285</wp:posOffset>
                </wp:positionH>
                <wp:positionV relativeFrom="paragraph">
                  <wp:posOffset>-925830</wp:posOffset>
                </wp:positionV>
                <wp:extent cx="45085" cy="1144905"/>
                <wp:effectExtent l="0" t="0" r="5715" b="0"/>
                <wp:wrapNone/>
                <wp:docPr id="4" name="Rectangle 4"/>
                <wp:cNvGraphicFramePr/>
                <a:graphic xmlns:a="http://schemas.openxmlformats.org/drawingml/2006/main">
                  <a:graphicData uri="http://schemas.microsoft.com/office/word/2010/wordprocessingShape">
                    <wps:wsp>
                      <wps:cNvSpPr/>
                      <wps:spPr>
                        <a:xfrm flipH="1">
                          <a:off x="0" y="0"/>
                          <a:ext cx="45085" cy="1144905"/>
                        </a:xfrm>
                        <a:prstGeom prst="rect">
                          <a:avLst/>
                        </a:prstGeom>
                        <a:solidFill>
                          <a:srgbClr val="FDDB8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844872" id="Rectangle 4" o:spid="_x0000_s1026" style="position:absolute;margin-left:498.2pt;margin-top:-72.9pt;width:3.55pt;height:90.15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" fillcolor="#fddb80" stroked="f" strokeweight="1pt"/>
            </w:pict>
          </mc:Fallback>
        </mc:AlternateContent>
      </w:r>
      <w:r w:rsidRPr="008A3619">
        <w:rPr>
          <w:rFonts w:cstheme="minorHAnsi"/>
          <w:noProof/>
          <w:sz w:val="22"/>
          <w:szCs w:val="22"/>
        </w:rPr>
        <w:drawing>
          <wp:anchor distT="0" distB="0" distL="114300" distR="114300" simplePos="0" relativeHeight="251659264" behindDoc="0" locked="0" layoutInCell="1" allowOverlap="1" wp14:anchorId="19456E1B" wp14:editId="79A79D9F">
            <wp:simplePos x="0" y="0"/>
            <wp:positionH relativeFrom="column">
              <wp:posOffset>-274955</wp:posOffset>
            </wp:positionH>
            <wp:positionV relativeFrom="paragraph">
              <wp:posOffset>-751840</wp:posOffset>
            </wp:positionV>
            <wp:extent cx="697230" cy="862965"/>
            <wp:effectExtent l="0" t="0" r="1270" b="635"/>
            <wp:wrapNone/>
            <wp:docPr id="10" name="Picture 1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go&#10;&#10;Description automatically generated"/>
                    <pic:cNvPicPr>
                      <a:picLocks noChangeAspect="1"/>
                    </pic:cNvPicPr>
                  </pic:nvPicPr>
                  <pic:blipFill rotWithShape="1">
                    <a:blip r:embed="rId7" cstate="print">
                      <a:extLst>
                        <a:ext uri="{28A0092B-C50C-407E-A947-70E740481C1C}">
                          <a14:useLocalDpi xmlns:a14="http://schemas.microsoft.com/office/drawing/2010/main" val="0"/>
                        </a:ext>
                      </a:extLst>
                    </a:blip>
                    <a:srcRect b="13202"/>
                    <a:stretch/>
                  </pic:blipFill>
                  <pic:spPr bwMode="auto">
                    <a:xfrm>
                      <a:off x="0" y="0"/>
                      <a:ext cx="697230" cy="8629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A3619">
        <w:rPr>
          <w:rFonts w:cstheme="minorHAnsi"/>
          <w:noProof/>
          <w:sz w:val="22"/>
          <w:szCs w:val="22"/>
        </w:rPr>
        <mc:AlternateContent>
          <mc:Choice Requires="wps">
            <w:drawing>
              <wp:anchor distT="0" distB="0" distL="114300" distR="114300" simplePos="0" relativeHeight="251658240" behindDoc="0" locked="0" layoutInCell="1" allowOverlap="1" wp14:anchorId="5EB0A69A" wp14:editId="2E56C3DD">
                <wp:simplePos x="0" y="0"/>
                <wp:positionH relativeFrom="column">
                  <wp:posOffset>484015</wp:posOffset>
                </wp:positionH>
                <wp:positionV relativeFrom="paragraph">
                  <wp:posOffset>-694055</wp:posOffset>
                </wp:positionV>
                <wp:extent cx="6873240" cy="829310"/>
                <wp:effectExtent l="0" t="0" r="0" b="0"/>
                <wp:wrapNone/>
                <wp:docPr id="3" name="Text Box 3"/>
                <wp:cNvGraphicFramePr/>
                <a:graphic xmlns:a="http://schemas.openxmlformats.org/drawingml/2006/main">
                  <a:graphicData uri="http://schemas.microsoft.com/office/word/2010/wordprocessingShape">
                    <wps:wsp>
                      <wps:cNvSpPr txBox="1"/>
                      <wps:spPr>
                        <a:xfrm>
                          <a:off x="0" y="0"/>
                          <a:ext cx="6873240" cy="829310"/>
                        </a:xfrm>
                        <a:prstGeom prst="rect">
                          <a:avLst/>
                        </a:prstGeom>
                        <a:noFill/>
                        <a:ln w="6350">
                          <a:noFill/>
                        </a:ln>
                      </wps:spPr>
                      <wps:txbx>
                        <w:txbxContent>
                          <w:p w14:paraId="3C3DDCA9" w14:textId="77777777" w:rsidR="00D75759" w:rsidRPr="002519D6" w:rsidRDefault="00D75759" w:rsidP="002519D6">
                            <w:pPr>
                              <w:rPr>
                                <w:rFonts w:ascii="Georgia" w:hAnsi="Georgia" w:cs="Sabon Next LT"/>
                                <w:color w:val="FFFFFF" w:themeColor="background1"/>
                                <w:spacing w:val="8"/>
                                <w:sz w:val="44"/>
                                <w:szCs w:val="44"/>
                              </w:rPr>
                            </w:pPr>
                            <w:r w:rsidRPr="002519D6">
                              <w:rPr>
                                <w:rFonts w:ascii="Georgia" w:hAnsi="Georgia" w:cs="Sabon Next LT"/>
                                <w:i/>
                                <w:iCs/>
                                <w:color w:val="FFFFFF" w:themeColor="background1"/>
                                <w:spacing w:val="8"/>
                                <w:sz w:val="44"/>
                                <w:szCs w:val="44"/>
                              </w:rPr>
                              <w:t>Buffalo Environmental Law Journal</w:t>
                            </w:r>
                          </w:p>
                          <w:p w14:paraId="2C470BAC" w14:textId="77777777" w:rsidR="00D75759" w:rsidRPr="00014F5E" w:rsidRDefault="00D75759" w:rsidP="002519D6">
                            <w:pPr>
                              <w:rPr>
                                <w:rFonts w:ascii="Avenir Book" w:hAnsi="Avenir Book" w:cs="Calibri (Body)"/>
                                <w:smallCaps/>
                                <w:color w:val="FFF2CC" w:themeColor="accent4" w:themeTint="33"/>
                                <w:spacing w:val="20"/>
                                <w:sz w:val="11"/>
                                <w:szCs w:val="11"/>
                              </w:rPr>
                            </w:pPr>
                          </w:p>
                          <w:p w14:paraId="3C979BE1" w14:textId="77777777" w:rsidR="00D75759" w:rsidRPr="006929D5" w:rsidRDefault="00D75759" w:rsidP="002519D6">
                            <w:pPr>
                              <w:rPr>
                                <w:rFonts w:ascii="Avenir Book" w:hAnsi="Avenir Book" w:cs="Calibri (Body)"/>
                                <w:smallCaps/>
                                <w:color w:val="FDDB80"/>
                                <w:spacing w:val="20"/>
                                <w:sz w:val="20"/>
                                <w:szCs w:val="20"/>
                              </w:rPr>
                            </w:pPr>
                            <w:r w:rsidRPr="006929D5">
                              <w:rPr>
                                <w:rFonts w:ascii="Avenir Book" w:hAnsi="Avenir Book" w:cs="Calibri (Body)"/>
                                <w:smallCaps/>
                                <w:color w:val="FDDB80"/>
                                <w:spacing w:val="20"/>
                                <w:sz w:val="20"/>
                                <w:szCs w:val="20"/>
                              </w:rPr>
                              <w:t>Celebrating Thirty Years</w:t>
                            </w:r>
                          </w:p>
                          <w:p w14:paraId="1F43CAC7" w14:textId="77777777" w:rsidR="00D75759" w:rsidRPr="001B397F" w:rsidRDefault="00D75759" w:rsidP="002519D6">
                            <w:pPr>
                              <w:rPr>
                                <w:rFonts w:ascii="Avenir Book" w:hAnsi="Avenir Book" w:cs="Sabon Next LT"/>
                                <w:caps/>
                                <w:color w:val="FDDB80"/>
                                <w:spacing w:val="20"/>
                                <w:sz w:val="16"/>
                                <w:szCs w:val="16"/>
                              </w:rPr>
                            </w:pPr>
                            <w:r w:rsidRPr="001B397F">
                              <w:rPr>
                                <w:rFonts w:ascii="Avenir Book" w:hAnsi="Avenir Book" w:cs="Sabon Next LT"/>
                                <w:caps/>
                                <w:color w:val="FDDB80"/>
                                <w:spacing w:val="20"/>
                                <w:sz w:val="16"/>
                                <w:szCs w:val="16"/>
                              </w:rPr>
                              <w:t>1993 – 2023</w:t>
                            </w:r>
                          </w:p>
                          <w:p w14:paraId="06C6E513" w14:textId="77777777" w:rsidR="00D75759" w:rsidRPr="00D57AE7" w:rsidRDefault="00D75759" w:rsidP="002519D6">
                            <w:pPr>
                              <w:rPr>
                                <w:rFonts w:ascii="Georgia" w:hAnsi="Georgia"/>
                                <w:color w:val="FFFFFF" w:themeColor="background1"/>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B0A69A" id="_x0000_t202" coordsize="21600,21600" o:spt="202" path="m,l,21600r21600,l21600,xe">
                <v:stroke joinstyle="miter"/>
                <v:path gradientshapeok="t" o:connecttype="rect"/>
              </v:shapetype>
              <v:shape id="Text Box 3" o:spid="_x0000_s1026" type="#_x0000_t202" style="position:absolute;margin-left:38.1pt;margin-top:-54.65pt;width:541.2pt;height:65.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" filled="f" stroked="f" strokeweight=".5pt">
                <v:textbox>
                  <w:txbxContent>
                    <w:p w14:paraId="3C3DDCA9" w14:textId="77777777" w:rsidR="00D75759" w:rsidRPr="002519D6" w:rsidRDefault="00D75759" w:rsidP="002519D6">
                      <w:pPr>
                        <w:rPr>
                          <w:rFonts w:ascii="Georgia" w:hAnsi="Georgia" w:cs="Sabon Next LT"/>
                          <w:color w:val="FFFFFF" w:themeColor="background1"/>
                          <w:spacing w:val="8"/>
                          <w:sz w:val="44"/>
                          <w:szCs w:val="44"/>
                        </w:rPr>
                      </w:pPr>
                      <w:r w:rsidRPr="002519D6">
                        <w:rPr>
                          <w:rFonts w:ascii="Georgia" w:hAnsi="Georgia" w:cs="Sabon Next LT"/>
                          <w:i/>
                          <w:iCs/>
                          <w:color w:val="FFFFFF" w:themeColor="background1"/>
                          <w:spacing w:val="8"/>
                          <w:sz w:val="44"/>
                          <w:szCs w:val="44"/>
                        </w:rPr>
                        <w:t>Buffalo Environmental Law Journal</w:t>
                      </w:r>
                    </w:p>
                    <w:p w14:paraId="2C470BAC" w14:textId="77777777" w:rsidR="00D75759" w:rsidRPr="00014F5E" w:rsidRDefault="00D75759" w:rsidP="002519D6">
                      <w:pPr>
                        <w:rPr>
                          <w:rFonts w:ascii="Avenir Book" w:hAnsi="Avenir Book" w:cs="Calibri (Body)"/>
                          <w:smallCaps/>
                          <w:color w:val="FFF2CC" w:themeColor="accent4" w:themeTint="33"/>
                          <w:spacing w:val="20"/>
                          <w:sz w:val="11"/>
                          <w:szCs w:val="11"/>
                        </w:rPr>
                      </w:pPr>
                    </w:p>
                    <w:p w14:paraId="3C979BE1" w14:textId="77777777" w:rsidR="00D75759" w:rsidRPr="006929D5" w:rsidRDefault="00D75759" w:rsidP="002519D6">
                      <w:pPr>
                        <w:rPr>
                          <w:rFonts w:ascii="Avenir Book" w:hAnsi="Avenir Book" w:cs="Calibri (Body)"/>
                          <w:smallCaps/>
                          <w:color w:val="FDDB80"/>
                          <w:spacing w:val="20"/>
                          <w:sz w:val="20"/>
                          <w:szCs w:val="20"/>
                        </w:rPr>
                      </w:pPr>
                      <w:r w:rsidRPr="006929D5">
                        <w:rPr>
                          <w:rFonts w:ascii="Avenir Book" w:hAnsi="Avenir Book" w:cs="Calibri (Body)"/>
                          <w:smallCaps/>
                          <w:color w:val="FDDB80"/>
                          <w:spacing w:val="20"/>
                          <w:sz w:val="20"/>
                          <w:szCs w:val="20"/>
                        </w:rPr>
                        <w:t>Celebrating Thirty Years</w:t>
                      </w:r>
                    </w:p>
                    <w:p w14:paraId="1F43CAC7" w14:textId="77777777" w:rsidR="00D75759" w:rsidRPr="001B397F" w:rsidRDefault="00D75759" w:rsidP="002519D6">
                      <w:pPr>
                        <w:rPr>
                          <w:rFonts w:ascii="Avenir Book" w:hAnsi="Avenir Book" w:cs="Sabon Next LT"/>
                          <w:caps/>
                          <w:color w:val="FDDB80"/>
                          <w:spacing w:val="20"/>
                          <w:sz w:val="16"/>
                          <w:szCs w:val="16"/>
                        </w:rPr>
                      </w:pPr>
                      <w:r w:rsidRPr="001B397F">
                        <w:rPr>
                          <w:rFonts w:ascii="Avenir Book" w:hAnsi="Avenir Book" w:cs="Sabon Next LT"/>
                          <w:caps/>
                          <w:color w:val="FDDB80"/>
                          <w:spacing w:val="20"/>
                          <w:sz w:val="16"/>
                          <w:szCs w:val="16"/>
                        </w:rPr>
                        <w:t>1993 – 2023</w:t>
                      </w:r>
                    </w:p>
                    <w:p w14:paraId="06C6E513" w14:textId="77777777" w:rsidR="00D75759" w:rsidRPr="00D57AE7" w:rsidRDefault="00D75759" w:rsidP="002519D6">
                      <w:pPr>
                        <w:rPr>
                          <w:rFonts w:ascii="Georgia" w:hAnsi="Georgia"/>
                          <w:color w:val="FFFFFF" w:themeColor="background1"/>
                          <w:sz w:val="32"/>
                          <w:szCs w:val="32"/>
                        </w:rPr>
                      </w:pPr>
                    </w:p>
                  </w:txbxContent>
                </v:textbox>
              </v:shape>
            </w:pict>
          </mc:Fallback>
        </mc:AlternateContent>
      </w:r>
      <w:r w:rsidRPr="008A3619">
        <w:rPr>
          <w:rFonts w:cstheme="minorHAnsi"/>
          <w:noProof/>
          <w:sz w:val="22"/>
          <w:szCs w:val="22"/>
        </w:rPr>
        <mc:AlternateContent>
          <mc:Choice Requires="wps">
            <w:drawing>
              <wp:anchor distT="0" distB="0" distL="114300" distR="114300" simplePos="0" relativeHeight="251655167" behindDoc="0" locked="0" layoutInCell="1" allowOverlap="1" wp14:anchorId="28D2C572" wp14:editId="51A4CCBA">
                <wp:simplePos x="0" y="0"/>
                <wp:positionH relativeFrom="column">
                  <wp:posOffset>-949124</wp:posOffset>
                </wp:positionH>
                <wp:positionV relativeFrom="paragraph">
                  <wp:posOffset>-1006997</wp:posOffset>
                </wp:positionV>
                <wp:extent cx="7859395" cy="1226506"/>
                <wp:effectExtent l="0" t="0" r="1905" b="5715"/>
                <wp:wrapNone/>
                <wp:docPr id="2" name="Rectangle 2"/>
                <wp:cNvGraphicFramePr/>
                <a:graphic xmlns:a="http://schemas.openxmlformats.org/drawingml/2006/main">
                  <a:graphicData uri="http://schemas.microsoft.com/office/word/2010/wordprocessingShape">
                    <wps:wsp>
                      <wps:cNvSpPr/>
                      <wps:spPr>
                        <a:xfrm>
                          <a:off x="0" y="0"/>
                          <a:ext cx="7859395" cy="1226506"/>
                        </a:xfrm>
                        <a:prstGeom prst="rect">
                          <a:avLst/>
                        </a:prstGeom>
                        <a:solidFill>
                          <a:srgbClr val="4A762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45A4FE" id="Rectangle 2" o:spid="_x0000_s1026" style="position:absolute;margin-left:-74.75pt;margin-top:-79.3pt;width:618.85pt;height:96.6pt;z-index:2516551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" fillcolor="#4a762c" stroked="f" strokeweight="1pt"/>
            </w:pict>
          </mc:Fallback>
        </mc:AlternateContent>
      </w:r>
      <w:r w:rsidRPr="008A3619">
        <w:rPr>
          <w:rFonts w:cstheme="minorHAnsi"/>
          <w:noProof/>
          <w:sz w:val="22"/>
          <w:szCs w:val="22"/>
        </w:rPr>
        <w:drawing>
          <wp:anchor distT="0" distB="0" distL="114300" distR="114300" simplePos="0" relativeHeight="251657216" behindDoc="0" locked="0" layoutInCell="1" allowOverlap="1" wp14:anchorId="082B0407" wp14:editId="3A4ED470">
            <wp:simplePos x="0" y="0"/>
            <wp:positionH relativeFrom="column">
              <wp:posOffset>-949124</wp:posOffset>
            </wp:positionH>
            <wp:positionV relativeFrom="paragraph">
              <wp:posOffset>-879676</wp:posOffset>
            </wp:positionV>
            <wp:extent cx="7982685" cy="1099595"/>
            <wp:effectExtent l="0" t="0" r="0" b="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pic:cNvPicPr>
                  </pic:nvPicPr>
                  <pic:blipFill rotWithShape="1">
                    <a:blip r:embed="rId8">
                      <a:alphaModFix amt="10000"/>
                      <a:extLst>
                        <a:ext uri="{28A0092B-C50C-407E-A947-70E740481C1C}">
                          <a14:useLocalDpi xmlns:a14="http://schemas.microsoft.com/office/drawing/2010/main" val="0"/>
                        </a:ext>
                      </a:extLst>
                    </a:blip>
                    <a:srcRect b="67324"/>
                    <a:stretch/>
                  </pic:blipFill>
                  <pic:spPr bwMode="auto">
                    <a:xfrm>
                      <a:off x="0" y="0"/>
                      <a:ext cx="7994987" cy="110129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5F8B0BA6" w14:textId="744AD683" w:rsidR="00D75759" w:rsidRPr="008A3619" w:rsidRDefault="00D75759" w:rsidP="00D75759">
      <w:pPr>
        <w:rPr>
          <w:rFonts w:cstheme="minorHAnsi"/>
          <w:sz w:val="22"/>
          <w:szCs w:val="22"/>
        </w:rPr>
      </w:pPr>
    </w:p>
    <w:p w14:paraId="7C6A9E5A" w14:textId="345BCD9C" w:rsidR="00617FF2" w:rsidRPr="008A3619" w:rsidRDefault="00141D77" w:rsidP="0098003F">
      <w:pPr>
        <w:jc w:val="center"/>
        <w:rPr>
          <w:rFonts w:cstheme="minorHAnsi"/>
          <w:b/>
          <w:bCs/>
          <w:sz w:val="22"/>
          <w:szCs w:val="22"/>
        </w:rPr>
      </w:pPr>
      <w:r>
        <w:rPr>
          <w:rFonts w:cstheme="minorHAnsi"/>
          <w:b/>
          <w:bCs/>
          <w:sz w:val="22"/>
          <w:szCs w:val="22"/>
        </w:rPr>
        <w:t xml:space="preserve">Now Accepting </w:t>
      </w:r>
      <w:r w:rsidR="00617FF2" w:rsidRPr="008A3619">
        <w:rPr>
          <w:rFonts w:cstheme="minorHAnsi"/>
          <w:b/>
          <w:bCs/>
          <w:sz w:val="22"/>
          <w:szCs w:val="22"/>
        </w:rPr>
        <w:t xml:space="preserve">Student </w:t>
      </w:r>
      <w:r w:rsidR="00FB25A1" w:rsidRPr="008A3619">
        <w:rPr>
          <w:rFonts w:cstheme="minorHAnsi"/>
          <w:b/>
          <w:bCs/>
          <w:sz w:val="22"/>
          <w:szCs w:val="22"/>
        </w:rPr>
        <w:t>Submissions</w:t>
      </w:r>
      <w:r>
        <w:rPr>
          <w:rFonts w:cstheme="minorHAnsi"/>
          <w:b/>
          <w:bCs/>
          <w:sz w:val="22"/>
          <w:szCs w:val="22"/>
        </w:rPr>
        <w:t xml:space="preserve"> for Volume 30</w:t>
      </w:r>
    </w:p>
    <w:p w14:paraId="2C418FE7" w14:textId="77777777" w:rsidR="00617FF2" w:rsidRPr="008A3619" w:rsidRDefault="00617FF2" w:rsidP="00617FF2">
      <w:pPr>
        <w:rPr>
          <w:rFonts w:cstheme="minorHAnsi"/>
          <w:sz w:val="22"/>
          <w:szCs w:val="22"/>
        </w:rPr>
      </w:pPr>
    </w:p>
    <w:p w14:paraId="2659358B" w14:textId="39AFEB17" w:rsidR="00A46E45" w:rsidRDefault="00430471" w:rsidP="000A1BC1">
      <w:pPr>
        <w:spacing w:after="120"/>
        <w:jc w:val="both"/>
        <w:rPr>
          <w:rFonts w:cstheme="minorHAnsi"/>
          <w:sz w:val="22"/>
          <w:szCs w:val="22"/>
        </w:rPr>
      </w:pPr>
      <w:r w:rsidRPr="008A3619">
        <w:rPr>
          <w:rFonts w:cstheme="minorHAnsi"/>
          <w:sz w:val="22"/>
          <w:szCs w:val="22"/>
        </w:rPr>
        <w:t xml:space="preserve">The </w:t>
      </w:r>
      <w:r w:rsidRPr="008A3619">
        <w:rPr>
          <w:rFonts w:cstheme="minorHAnsi"/>
          <w:i/>
          <w:iCs/>
          <w:sz w:val="22"/>
          <w:szCs w:val="22"/>
        </w:rPr>
        <w:t>Buffalo Environmental Law Journal</w:t>
      </w:r>
      <w:r w:rsidRPr="008A3619">
        <w:rPr>
          <w:rFonts w:cstheme="minorHAnsi"/>
          <w:sz w:val="22"/>
          <w:szCs w:val="22"/>
        </w:rPr>
        <w:t xml:space="preserve"> is now accepting student submissions </w:t>
      </w:r>
      <w:r w:rsidR="00F16586" w:rsidRPr="008A3619">
        <w:rPr>
          <w:rFonts w:cstheme="minorHAnsi"/>
          <w:sz w:val="22"/>
          <w:szCs w:val="22"/>
        </w:rPr>
        <w:t>for Volume 30</w:t>
      </w:r>
      <w:r w:rsidR="00141D77">
        <w:rPr>
          <w:rFonts w:cstheme="minorHAnsi"/>
          <w:sz w:val="22"/>
          <w:szCs w:val="22"/>
        </w:rPr>
        <w:t>.</w:t>
      </w:r>
      <w:r w:rsidR="00A46E45">
        <w:rPr>
          <w:rFonts w:cstheme="minorHAnsi"/>
          <w:sz w:val="22"/>
          <w:szCs w:val="22"/>
        </w:rPr>
        <w:t xml:space="preserve"> </w:t>
      </w:r>
      <w:r w:rsidR="00CD2D50">
        <w:rPr>
          <w:rFonts w:cstheme="minorHAnsi"/>
          <w:sz w:val="22"/>
          <w:szCs w:val="22"/>
        </w:rPr>
        <w:t xml:space="preserve">Up to </w:t>
      </w:r>
      <w:r w:rsidR="0088130F">
        <w:rPr>
          <w:rFonts w:cstheme="minorHAnsi"/>
          <w:sz w:val="22"/>
          <w:szCs w:val="22"/>
        </w:rPr>
        <w:t>two</w:t>
      </w:r>
      <w:r w:rsidR="00CD2D50">
        <w:rPr>
          <w:rFonts w:cstheme="minorHAnsi"/>
          <w:sz w:val="22"/>
          <w:szCs w:val="22"/>
        </w:rPr>
        <w:t xml:space="preserve"> student notes or comments will be selected for publication in Issue 1 (winter) or Issue 2 (spring). Our goal</w:t>
      </w:r>
      <w:r w:rsidR="00A46E45" w:rsidRPr="008A3619">
        <w:rPr>
          <w:rFonts w:cstheme="minorHAnsi"/>
          <w:sz w:val="22"/>
          <w:szCs w:val="22"/>
        </w:rPr>
        <w:t xml:space="preserve"> is to encourage students interested in academic writing and the field of Environmental Law to write on a topic that interests them and to give those students an opportunity to be published in an academic journal.  </w:t>
      </w:r>
    </w:p>
    <w:p w14:paraId="6CEFC2A9" w14:textId="11788CB6" w:rsidR="00A46E45" w:rsidRDefault="00CD2D50" w:rsidP="000A1BC1">
      <w:pPr>
        <w:spacing w:after="120"/>
        <w:jc w:val="both"/>
        <w:rPr>
          <w:rFonts w:cstheme="minorHAnsi"/>
          <w:sz w:val="22"/>
          <w:szCs w:val="22"/>
        </w:rPr>
      </w:pPr>
      <w:r>
        <w:rPr>
          <w:rFonts w:cstheme="minorHAnsi"/>
          <w:sz w:val="22"/>
          <w:szCs w:val="22"/>
        </w:rPr>
        <w:t xml:space="preserve">Current </w:t>
      </w:r>
      <w:r w:rsidRPr="008A3619">
        <w:rPr>
          <w:rFonts w:cstheme="minorHAnsi"/>
          <w:sz w:val="22"/>
          <w:szCs w:val="22"/>
        </w:rPr>
        <w:t xml:space="preserve">JD and LLM students </w:t>
      </w:r>
      <w:r>
        <w:rPr>
          <w:rFonts w:cstheme="minorHAnsi"/>
          <w:sz w:val="22"/>
          <w:szCs w:val="22"/>
        </w:rPr>
        <w:t xml:space="preserve">enrolled in an ABA-accredited law school during the 2022-2023 academic year </w:t>
      </w:r>
      <w:r w:rsidRPr="008A3619">
        <w:rPr>
          <w:rFonts w:cstheme="minorHAnsi"/>
          <w:sz w:val="22"/>
          <w:szCs w:val="22"/>
        </w:rPr>
        <w:t>(and graduates one year out) are eligible to apply.</w:t>
      </w:r>
      <w:r>
        <w:rPr>
          <w:rFonts w:cstheme="minorHAnsi"/>
          <w:sz w:val="22"/>
          <w:szCs w:val="22"/>
        </w:rPr>
        <w:t xml:space="preserve"> </w:t>
      </w:r>
      <w:r w:rsidR="00A46E45" w:rsidRPr="008A3619">
        <w:rPr>
          <w:rFonts w:cstheme="minorHAnsi"/>
          <w:sz w:val="22"/>
          <w:szCs w:val="22"/>
        </w:rPr>
        <w:t xml:space="preserve">Submissions should demonstrate original thought and ingenuity on an issue of significance relating to the field of Environmental Law. </w:t>
      </w:r>
      <w:r w:rsidR="00A46E45" w:rsidRPr="00CD2D50">
        <w:rPr>
          <w:rFonts w:cstheme="minorHAnsi"/>
          <w:sz w:val="22"/>
          <w:szCs w:val="22"/>
        </w:rPr>
        <w:t xml:space="preserve">Submissions must be the original, unpublished work of the entrant. Submitted work may have been previously completed for academic credit but may not have been previously published in any form of media.  </w:t>
      </w:r>
    </w:p>
    <w:p w14:paraId="349E06FD" w14:textId="58BAE494" w:rsidR="00295BCB" w:rsidRPr="00A46E45" w:rsidRDefault="00295BCB" w:rsidP="00116C91">
      <w:pPr>
        <w:spacing w:after="120"/>
        <w:jc w:val="center"/>
        <w:rPr>
          <w:rFonts w:cstheme="minorHAnsi"/>
          <w:b/>
          <w:bCs/>
          <w:sz w:val="22"/>
          <w:szCs w:val="22"/>
        </w:rPr>
      </w:pPr>
      <w:r>
        <w:rPr>
          <w:rFonts w:cstheme="minorHAnsi"/>
          <w:b/>
          <w:bCs/>
          <w:sz w:val="22"/>
          <w:szCs w:val="22"/>
        </w:rPr>
        <w:t>How to Apply</w:t>
      </w:r>
    </w:p>
    <w:p w14:paraId="56797374" w14:textId="4627FC0E" w:rsidR="00141D77" w:rsidRPr="00A23665" w:rsidRDefault="00A46E45" w:rsidP="00116C91">
      <w:pPr>
        <w:pStyle w:val="ListParagraph"/>
        <w:numPr>
          <w:ilvl w:val="0"/>
          <w:numId w:val="3"/>
        </w:numPr>
        <w:spacing w:after="60"/>
        <w:contextualSpacing w:val="0"/>
        <w:jc w:val="both"/>
        <w:rPr>
          <w:rFonts w:cstheme="minorHAnsi"/>
          <w:sz w:val="22"/>
          <w:szCs w:val="22"/>
        </w:rPr>
      </w:pPr>
      <w:r w:rsidRPr="00A46E45">
        <w:rPr>
          <w:rFonts w:cstheme="minorHAnsi"/>
          <w:sz w:val="22"/>
          <w:szCs w:val="22"/>
        </w:rPr>
        <w:t xml:space="preserve">Papers can be emailed to </w:t>
      </w:r>
      <w:hyperlink r:id="rId9" w:history="1">
        <w:r w:rsidRPr="00A46E45">
          <w:rPr>
            <w:rStyle w:val="Hyperlink"/>
            <w:rFonts w:cstheme="minorHAnsi"/>
            <w:sz w:val="22"/>
            <w:szCs w:val="22"/>
          </w:rPr>
          <w:t>law-belj@buffalo.edu</w:t>
        </w:r>
      </w:hyperlink>
      <w:r w:rsidRPr="00A46E45">
        <w:rPr>
          <w:rFonts w:cstheme="minorHAnsi"/>
          <w:sz w:val="22"/>
          <w:szCs w:val="22"/>
        </w:rPr>
        <w:t xml:space="preserve"> using the subject line “BELJ Student Submission” from now until </w:t>
      </w:r>
      <w:r w:rsidRPr="00A46E45">
        <w:rPr>
          <w:rFonts w:cstheme="minorHAnsi"/>
          <w:b/>
          <w:bCs/>
          <w:sz w:val="22"/>
          <w:szCs w:val="22"/>
        </w:rPr>
        <w:t>January 8, 2023, at 11:59 p.m.</w:t>
      </w:r>
      <w:r w:rsidRPr="00A46E45">
        <w:rPr>
          <w:rFonts w:cstheme="minorHAnsi"/>
          <w:sz w:val="22"/>
          <w:szCs w:val="22"/>
        </w:rPr>
        <w:t xml:space="preserve"> (EST). </w:t>
      </w:r>
    </w:p>
    <w:p w14:paraId="6314C1D2" w14:textId="0C33463F" w:rsidR="00A23665" w:rsidRDefault="00A23665" w:rsidP="00116C91">
      <w:pPr>
        <w:pStyle w:val="ListParagraph"/>
        <w:numPr>
          <w:ilvl w:val="0"/>
          <w:numId w:val="1"/>
        </w:numPr>
        <w:spacing w:after="60"/>
        <w:ind w:left="360"/>
        <w:contextualSpacing w:val="0"/>
        <w:jc w:val="both"/>
        <w:rPr>
          <w:rFonts w:cstheme="minorHAnsi"/>
          <w:sz w:val="22"/>
          <w:szCs w:val="22"/>
        </w:rPr>
      </w:pPr>
      <w:r w:rsidRPr="008A3619">
        <w:rPr>
          <w:rFonts w:cstheme="minorHAnsi"/>
          <w:sz w:val="22"/>
          <w:szCs w:val="22"/>
        </w:rPr>
        <w:t>Submissions must be in Word format</w:t>
      </w:r>
      <w:r w:rsidR="00FC23AB">
        <w:rPr>
          <w:rFonts w:cstheme="minorHAnsi"/>
          <w:sz w:val="22"/>
          <w:szCs w:val="22"/>
        </w:rPr>
        <w:t>. We encourage a length of 20-25 pages. Double-spacing and 12-point font is recommended.</w:t>
      </w:r>
      <w:r w:rsidRPr="008A3619">
        <w:rPr>
          <w:rFonts w:cstheme="minorHAnsi"/>
          <w:sz w:val="22"/>
          <w:szCs w:val="22"/>
        </w:rPr>
        <w:t xml:space="preserve"> </w:t>
      </w:r>
      <w:r w:rsidR="00FC23AB">
        <w:rPr>
          <w:rFonts w:cstheme="minorHAnsi"/>
          <w:sz w:val="22"/>
          <w:szCs w:val="22"/>
        </w:rPr>
        <w:t>Please include page numbers.</w:t>
      </w:r>
      <w:r w:rsidRPr="008A3619">
        <w:rPr>
          <w:rFonts w:cstheme="minorHAnsi"/>
          <w:sz w:val="22"/>
          <w:szCs w:val="22"/>
        </w:rPr>
        <w:t xml:space="preserve"> </w:t>
      </w:r>
    </w:p>
    <w:p w14:paraId="091F5A47" w14:textId="6AF9C257" w:rsidR="00CD40BB" w:rsidRPr="008A3619" w:rsidRDefault="0096596F" w:rsidP="00116C91">
      <w:pPr>
        <w:pStyle w:val="ListParagraph"/>
        <w:numPr>
          <w:ilvl w:val="0"/>
          <w:numId w:val="1"/>
        </w:numPr>
        <w:spacing w:after="60"/>
        <w:ind w:left="360"/>
        <w:contextualSpacing w:val="0"/>
        <w:jc w:val="both"/>
        <w:rPr>
          <w:rFonts w:cstheme="minorHAnsi"/>
          <w:sz w:val="22"/>
          <w:szCs w:val="22"/>
        </w:rPr>
      </w:pPr>
      <w:r>
        <w:rPr>
          <w:rFonts w:cstheme="minorHAnsi"/>
          <w:sz w:val="22"/>
          <w:szCs w:val="22"/>
        </w:rPr>
        <w:t>Please also include a brief abstract</w:t>
      </w:r>
      <w:r w:rsidR="00116C91">
        <w:rPr>
          <w:rFonts w:cstheme="minorHAnsi"/>
          <w:sz w:val="22"/>
          <w:szCs w:val="22"/>
        </w:rPr>
        <w:t xml:space="preserve"> with your submission</w:t>
      </w:r>
      <w:r>
        <w:rPr>
          <w:rFonts w:cstheme="minorHAnsi"/>
          <w:sz w:val="22"/>
          <w:szCs w:val="22"/>
        </w:rPr>
        <w:t>.</w:t>
      </w:r>
    </w:p>
    <w:p w14:paraId="3B7C99BD" w14:textId="3B3CF02A" w:rsidR="00CD40BB" w:rsidRPr="00CD40BB" w:rsidRDefault="00CD40BB" w:rsidP="00116C91">
      <w:pPr>
        <w:pStyle w:val="ListParagraph"/>
        <w:numPr>
          <w:ilvl w:val="0"/>
          <w:numId w:val="1"/>
        </w:numPr>
        <w:spacing w:after="60"/>
        <w:ind w:left="360"/>
        <w:contextualSpacing w:val="0"/>
        <w:jc w:val="both"/>
        <w:rPr>
          <w:rFonts w:cstheme="minorHAnsi"/>
          <w:sz w:val="22"/>
          <w:szCs w:val="22"/>
        </w:rPr>
      </w:pPr>
      <w:r w:rsidRPr="008A3619">
        <w:rPr>
          <w:rFonts w:cstheme="minorHAnsi"/>
          <w:sz w:val="22"/>
          <w:szCs w:val="22"/>
        </w:rPr>
        <w:t xml:space="preserve">Submissions should be written in traditional law review style, with full citation to authority included in footnotes, and conforming to the </w:t>
      </w:r>
      <w:r w:rsidR="00FC23AB">
        <w:rPr>
          <w:rFonts w:cstheme="minorHAnsi"/>
          <w:sz w:val="22"/>
          <w:szCs w:val="22"/>
        </w:rPr>
        <w:t xml:space="preserve">current edition of </w:t>
      </w:r>
      <w:r w:rsidRPr="000A1BC1">
        <w:rPr>
          <w:rFonts w:cstheme="minorHAnsi"/>
          <w:i/>
          <w:iCs/>
          <w:sz w:val="22"/>
          <w:szCs w:val="22"/>
        </w:rPr>
        <w:t>The Bluebook—A Uniform System of Citation</w:t>
      </w:r>
      <w:r w:rsidRPr="008A3619">
        <w:rPr>
          <w:rFonts w:cstheme="minorHAnsi"/>
          <w:sz w:val="22"/>
          <w:szCs w:val="22"/>
        </w:rPr>
        <w:t xml:space="preserve">.  </w:t>
      </w:r>
    </w:p>
    <w:p w14:paraId="2CC98385" w14:textId="3894D8AD" w:rsidR="00A23665" w:rsidRDefault="00A23665" w:rsidP="00116C91">
      <w:pPr>
        <w:pStyle w:val="ListParagraph"/>
        <w:numPr>
          <w:ilvl w:val="0"/>
          <w:numId w:val="1"/>
        </w:numPr>
        <w:spacing w:after="60"/>
        <w:ind w:left="360"/>
        <w:contextualSpacing w:val="0"/>
        <w:jc w:val="both"/>
        <w:rPr>
          <w:rFonts w:cstheme="minorHAnsi"/>
          <w:sz w:val="22"/>
          <w:szCs w:val="22"/>
        </w:rPr>
      </w:pPr>
      <w:r w:rsidRPr="008A3619">
        <w:rPr>
          <w:rFonts w:cstheme="minorHAnsi"/>
          <w:sz w:val="22"/>
          <w:szCs w:val="22"/>
        </w:rPr>
        <w:t xml:space="preserve">To maintain anonymity in the review process, no information that could identify the author should appear in the body of the paper, header, footer, or document properties.  </w:t>
      </w:r>
    </w:p>
    <w:p w14:paraId="41493C4A" w14:textId="63255E33" w:rsidR="00A23665" w:rsidRPr="00A23665" w:rsidRDefault="00116C91" w:rsidP="00116C91">
      <w:pPr>
        <w:pStyle w:val="ListParagraph"/>
        <w:numPr>
          <w:ilvl w:val="0"/>
          <w:numId w:val="1"/>
        </w:numPr>
        <w:spacing w:after="60"/>
        <w:ind w:left="360"/>
        <w:contextualSpacing w:val="0"/>
        <w:jc w:val="both"/>
        <w:rPr>
          <w:rFonts w:cstheme="minorHAnsi"/>
          <w:sz w:val="22"/>
          <w:szCs w:val="22"/>
        </w:rPr>
      </w:pPr>
      <w:r>
        <w:rPr>
          <w:rFonts w:cstheme="minorHAnsi"/>
          <w:sz w:val="22"/>
          <w:szCs w:val="22"/>
        </w:rPr>
        <w:t xml:space="preserve">Please </w:t>
      </w:r>
      <w:r w:rsidR="00A23665" w:rsidRPr="008A3619">
        <w:rPr>
          <w:rFonts w:cstheme="minorHAnsi"/>
          <w:sz w:val="22"/>
          <w:szCs w:val="22"/>
        </w:rPr>
        <w:t xml:space="preserve">include a separate cover sheet in a separate electronic file, including the essay title; author's name; law school; expected year of graduation from law school; and author's mailing address, phone number, and email address.  </w:t>
      </w:r>
    </w:p>
    <w:p w14:paraId="4BDE1BA4" w14:textId="4DB05F40" w:rsidR="00FE46B5" w:rsidRPr="000B213D" w:rsidRDefault="00A23665" w:rsidP="00116C91">
      <w:pPr>
        <w:pStyle w:val="ListParagraph"/>
        <w:numPr>
          <w:ilvl w:val="0"/>
          <w:numId w:val="1"/>
        </w:numPr>
        <w:spacing w:after="120"/>
        <w:ind w:left="360"/>
        <w:contextualSpacing w:val="0"/>
        <w:jc w:val="both"/>
        <w:rPr>
          <w:rFonts w:cstheme="minorHAnsi"/>
          <w:sz w:val="22"/>
          <w:szCs w:val="22"/>
        </w:rPr>
      </w:pPr>
      <w:r w:rsidRPr="008A3619">
        <w:rPr>
          <w:rFonts w:cstheme="minorHAnsi"/>
          <w:sz w:val="22"/>
          <w:szCs w:val="22"/>
        </w:rPr>
        <w:t xml:space="preserve">Participants acknowledge that the </w:t>
      </w:r>
      <w:r w:rsidRPr="008A3619">
        <w:rPr>
          <w:rFonts w:cstheme="minorHAnsi"/>
          <w:i/>
          <w:iCs/>
          <w:sz w:val="22"/>
          <w:szCs w:val="22"/>
        </w:rPr>
        <w:t>Buffalo Environmental Law Journal</w:t>
      </w:r>
      <w:r w:rsidRPr="008A3619">
        <w:rPr>
          <w:rFonts w:cstheme="minorHAnsi"/>
          <w:sz w:val="22"/>
          <w:szCs w:val="22"/>
        </w:rPr>
        <w:t xml:space="preserve"> will not return any submitted entries. All entrants retain full copyright to their entries except that </w:t>
      </w:r>
      <w:r>
        <w:rPr>
          <w:rFonts w:cstheme="minorHAnsi"/>
          <w:sz w:val="22"/>
          <w:szCs w:val="22"/>
        </w:rPr>
        <w:t>selected authors</w:t>
      </w:r>
      <w:r w:rsidRPr="008A3619">
        <w:rPr>
          <w:rFonts w:cstheme="minorHAnsi"/>
          <w:sz w:val="22"/>
          <w:szCs w:val="22"/>
        </w:rPr>
        <w:t xml:space="preserve"> are required to license certain rights to the </w:t>
      </w:r>
      <w:r w:rsidRPr="008A3619">
        <w:rPr>
          <w:rFonts w:cstheme="minorHAnsi"/>
          <w:i/>
          <w:iCs/>
          <w:sz w:val="22"/>
          <w:szCs w:val="22"/>
        </w:rPr>
        <w:t>Buffalo Environmental Law</w:t>
      </w:r>
      <w:r w:rsidR="005C1ECF">
        <w:rPr>
          <w:rFonts w:cstheme="minorHAnsi"/>
          <w:i/>
          <w:iCs/>
          <w:sz w:val="22"/>
          <w:szCs w:val="22"/>
        </w:rPr>
        <w:t xml:space="preserve"> Journal</w:t>
      </w:r>
      <w:r w:rsidRPr="008A3619">
        <w:rPr>
          <w:rFonts w:cstheme="minorHAnsi"/>
          <w:sz w:val="22"/>
          <w:szCs w:val="22"/>
        </w:rPr>
        <w:t xml:space="preserve"> as a condition of publication.</w:t>
      </w:r>
    </w:p>
    <w:p w14:paraId="6E2317B1" w14:textId="116CB380" w:rsidR="00FE46B5" w:rsidRPr="000B213D" w:rsidRDefault="000B213D" w:rsidP="00116C91">
      <w:pPr>
        <w:spacing w:after="120"/>
        <w:jc w:val="center"/>
        <w:rPr>
          <w:rFonts w:cstheme="minorHAnsi"/>
          <w:b/>
          <w:bCs/>
          <w:sz w:val="22"/>
          <w:szCs w:val="22"/>
        </w:rPr>
      </w:pPr>
      <w:r w:rsidRPr="000B213D">
        <w:rPr>
          <w:rFonts w:cstheme="minorHAnsi"/>
          <w:b/>
          <w:bCs/>
          <w:sz w:val="22"/>
          <w:szCs w:val="22"/>
        </w:rPr>
        <w:t>Selection Process</w:t>
      </w:r>
    </w:p>
    <w:p w14:paraId="612CA6A0" w14:textId="05D75143" w:rsidR="00FD21E3" w:rsidRPr="008A3619" w:rsidRDefault="00617FF2" w:rsidP="000A1BC1">
      <w:pPr>
        <w:spacing w:after="120"/>
        <w:jc w:val="both"/>
        <w:rPr>
          <w:rFonts w:cstheme="minorHAnsi"/>
          <w:sz w:val="22"/>
          <w:szCs w:val="22"/>
        </w:rPr>
      </w:pPr>
      <w:r w:rsidRPr="008A3619">
        <w:rPr>
          <w:rFonts w:cstheme="minorHAnsi"/>
          <w:sz w:val="22"/>
          <w:szCs w:val="22"/>
        </w:rPr>
        <w:t>Submissions</w:t>
      </w:r>
      <w:r w:rsidR="00430471" w:rsidRPr="008A3619">
        <w:rPr>
          <w:rFonts w:cstheme="minorHAnsi"/>
          <w:sz w:val="22"/>
          <w:szCs w:val="22"/>
        </w:rPr>
        <w:t xml:space="preserve"> </w:t>
      </w:r>
      <w:r w:rsidRPr="008A3619">
        <w:rPr>
          <w:rFonts w:cstheme="minorHAnsi"/>
          <w:sz w:val="22"/>
          <w:szCs w:val="22"/>
        </w:rPr>
        <w:t>will be judged on the following criteria: (1) writing quality; (2) analysis of the legal issue; (3) originality; (4) quality of research;</w:t>
      </w:r>
      <w:r w:rsidR="00154D18" w:rsidRPr="008A3619">
        <w:rPr>
          <w:rFonts w:cstheme="minorHAnsi"/>
          <w:sz w:val="22"/>
          <w:szCs w:val="22"/>
        </w:rPr>
        <w:t xml:space="preserve"> </w:t>
      </w:r>
      <w:r w:rsidRPr="008A3619">
        <w:rPr>
          <w:rFonts w:cstheme="minorHAnsi"/>
          <w:sz w:val="22"/>
          <w:szCs w:val="22"/>
        </w:rPr>
        <w:t>and</w:t>
      </w:r>
      <w:r w:rsidR="00154D18" w:rsidRPr="008A3619">
        <w:rPr>
          <w:rFonts w:cstheme="minorHAnsi"/>
          <w:sz w:val="22"/>
          <w:szCs w:val="22"/>
        </w:rPr>
        <w:t xml:space="preserve"> </w:t>
      </w:r>
      <w:r w:rsidRPr="008A3619">
        <w:rPr>
          <w:rFonts w:cstheme="minorHAnsi"/>
          <w:sz w:val="22"/>
          <w:szCs w:val="22"/>
        </w:rPr>
        <w:t>(5) the topic’s relevance</w:t>
      </w:r>
      <w:r w:rsidR="00154D18" w:rsidRPr="008A3619">
        <w:rPr>
          <w:rFonts w:cstheme="minorHAnsi"/>
          <w:sz w:val="22"/>
          <w:szCs w:val="22"/>
        </w:rPr>
        <w:t xml:space="preserve"> </w:t>
      </w:r>
      <w:r w:rsidRPr="008A3619">
        <w:rPr>
          <w:rFonts w:cstheme="minorHAnsi"/>
          <w:sz w:val="22"/>
          <w:szCs w:val="22"/>
        </w:rPr>
        <w:t>to</w:t>
      </w:r>
      <w:r w:rsidR="00154D18" w:rsidRPr="008A3619">
        <w:rPr>
          <w:rFonts w:cstheme="minorHAnsi"/>
          <w:sz w:val="22"/>
          <w:szCs w:val="22"/>
        </w:rPr>
        <w:t xml:space="preserve"> </w:t>
      </w:r>
      <w:r w:rsidRPr="008A3619">
        <w:rPr>
          <w:rFonts w:cstheme="minorHAnsi"/>
          <w:sz w:val="22"/>
          <w:szCs w:val="22"/>
        </w:rPr>
        <w:t xml:space="preserve">the field of Environmental Law. </w:t>
      </w:r>
    </w:p>
    <w:p w14:paraId="0F0D298A" w14:textId="69382ED6" w:rsidR="00FD21E3" w:rsidRPr="008A3619" w:rsidRDefault="00617FF2" w:rsidP="000A1BC1">
      <w:pPr>
        <w:spacing w:after="120"/>
        <w:jc w:val="both"/>
        <w:rPr>
          <w:rFonts w:cstheme="minorHAnsi"/>
          <w:sz w:val="22"/>
          <w:szCs w:val="22"/>
        </w:rPr>
      </w:pPr>
      <w:r w:rsidRPr="008A3619">
        <w:rPr>
          <w:rFonts w:cstheme="minorHAnsi"/>
          <w:sz w:val="22"/>
          <w:szCs w:val="22"/>
        </w:rPr>
        <w:t>Submissions</w:t>
      </w:r>
      <w:r w:rsidR="00154D18" w:rsidRPr="008A3619">
        <w:rPr>
          <w:rFonts w:cstheme="minorHAnsi"/>
          <w:sz w:val="22"/>
          <w:szCs w:val="22"/>
        </w:rPr>
        <w:t xml:space="preserve"> </w:t>
      </w:r>
      <w:r w:rsidRPr="008A3619">
        <w:rPr>
          <w:rFonts w:cstheme="minorHAnsi"/>
          <w:sz w:val="22"/>
          <w:szCs w:val="22"/>
        </w:rPr>
        <w:t>will</w:t>
      </w:r>
      <w:r w:rsidR="00154D18" w:rsidRPr="008A3619">
        <w:rPr>
          <w:rFonts w:cstheme="minorHAnsi"/>
          <w:sz w:val="22"/>
          <w:szCs w:val="22"/>
        </w:rPr>
        <w:t xml:space="preserve"> </w:t>
      </w:r>
      <w:r w:rsidRPr="008A3619">
        <w:rPr>
          <w:rFonts w:cstheme="minorHAnsi"/>
          <w:sz w:val="22"/>
          <w:szCs w:val="22"/>
        </w:rPr>
        <w:t xml:space="preserve">be judged </w:t>
      </w:r>
      <w:r w:rsidR="00154D18" w:rsidRPr="008A3619">
        <w:rPr>
          <w:rFonts w:cstheme="minorHAnsi"/>
          <w:sz w:val="22"/>
          <w:szCs w:val="22"/>
        </w:rPr>
        <w:t xml:space="preserve">anonymously, </w:t>
      </w:r>
      <w:r w:rsidRPr="008A3619">
        <w:rPr>
          <w:rFonts w:cstheme="minorHAnsi"/>
          <w:sz w:val="22"/>
          <w:szCs w:val="22"/>
        </w:rPr>
        <w:t xml:space="preserve">and </w:t>
      </w:r>
      <w:r w:rsidR="000B213D">
        <w:rPr>
          <w:rFonts w:cstheme="minorHAnsi"/>
          <w:sz w:val="22"/>
          <w:szCs w:val="22"/>
        </w:rPr>
        <w:t>selected author</w:t>
      </w:r>
      <w:r w:rsidRPr="008A3619">
        <w:rPr>
          <w:rFonts w:cstheme="minorHAnsi"/>
          <w:sz w:val="22"/>
          <w:szCs w:val="22"/>
        </w:rPr>
        <w:t>s will be determined</w:t>
      </w:r>
      <w:r w:rsidR="00154D18" w:rsidRPr="008A3619">
        <w:rPr>
          <w:rFonts w:cstheme="minorHAnsi"/>
          <w:sz w:val="22"/>
          <w:szCs w:val="22"/>
        </w:rPr>
        <w:t xml:space="preserve"> </w:t>
      </w:r>
      <w:r w:rsidRPr="008A3619">
        <w:rPr>
          <w:rFonts w:cstheme="minorHAnsi"/>
          <w:sz w:val="22"/>
          <w:szCs w:val="22"/>
        </w:rPr>
        <w:t xml:space="preserve">by a committee selected by the </w:t>
      </w:r>
      <w:r w:rsidRPr="008A3619">
        <w:rPr>
          <w:rFonts w:cstheme="minorHAnsi"/>
          <w:i/>
          <w:iCs/>
          <w:sz w:val="22"/>
          <w:szCs w:val="22"/>
        </w:rPr>
        <w:t>Buffalo Environmental Law Journal</w:t>
      </w:r>
      <w:r w:rsidRPr="008A3619">
        <w:rPr>
          <w:rFonts w:cstheme="minorHAnsi"/>
          <w:sz w:val="22"/>
          <w:szCs w:val="22"/>
        </w:rPr>
        <w:t xml:space="preserve"> Editorial Board. </w:t>
      </w:r>
    </w:p>
    <w:p w14:paraId="3A30B455" w14:textId="304EBB7A" w:rsidR="000B213D" w:rsidRDefault="000B213D" w:rsidP="000A1BC1">
      <w:pPr>
        <w:spacing w:after="120"/>
        <w:jc w:val="both"/>
        <w:rPr>
          <w:rFonts w:cstheme="minorHAnsi"/>
          <w:sz w:val="22"/>
          <w:szCs w:val="22"/>
        </w:rPr>
      </w:pPr>
      <w:r w:rsidRPr="008A3619">
        <w:rPr>
          <w:rFonts w:cstheme="minorHAnsi"/>
          <w:sz w:val="22"/>
          <w:szCs w:val="22"/>
        </w:rPr>
        <w:t xml:space="preserve">The </w:t>
      </w:r>
      <w:r w:rsidRPr="000B213D">
        <w:rPr>
          <w:rFonts w:cstheme="minorHAnsi"/>
          <w:i/>
          <w:iCs/>
          <w:sz w:val="22"/>
          <w:szCs w:val="22"/>
        </w:rPr>
        <w:t>Buffalo Environmental Law Journal</w:t>
      </w:r>
      <w:r w:rsidRPr="008A3619">
        <w:rPr>
          <w:rFonts w:cstheme="minorHAnsi"/>
          <w:sz w:val="22"/>
          <w:szCs w:val="22"/>
        </w:rPr>
        <w:t xml:space="preserve"> will select up to </w:t>
      </w:r>
      <w:r w:rsidR="0088130F">
        <w:rPr>
          <w:rFonts w:cstheme="minorHAnsi"/>
          <w:sz w:val="22"/>
          <w:szCs w:val="22"/>
        </w:rPr>
        <w:t>two</w:t>
      </w:r>
      <w:r w:rsidRPr="008A3619">
        <w:rPr>
          <w:rFonts w:cstheme="minorHAnsi"/>
          <w:sz w:val="22"/>
          <w:szCs w:val="22"/>
        </w:rPr>
        <w:t xml:space="preserve"> </w:t>
      </w:r>
      <w:r>
        <w:rPr>
          <w:rFonts w:cstheme="minorHAnsi"/>
          <w:sz w:val="22"/>
          <w:szCs w:val="22"/>
        </w:rPr>
        <w:t>papers</w:t>
      </w:r>
      <w:r w:rsidRPr="008A3619">
        <w:rPr>
          <w:rFonts w:cstheme="minorHAnsi"/>
          <w:sz w:val="22"/>
          <w:szCs w:val="22"/>
        </w:rPr>
        <w:t xml:space="preserve"> to be published</w:t>
      </w:r>
      <w:r>
        <w:rPr>
          <w:rFonts w:cstheme="minorHAnsi"/>
          <w:sz w:val="22"/>
          <w:szCs w:val="22"/>
        </w:rPr>
        <w:t xml:space="preserve"> in Volume 30, Issue 1 (winter) or Issue 2 (spring)</w:t>
      </w:r>
      <w:r w:rsidRPr="008A3619">
        <w:rPr>
          <w:rFonts w:cstheme="minorHAnsi"/>
          <w:sz w:val="22"/>
          <w:szCs w:val="22"/>
        </w:rPr>
        <w:t>.</w:t>
      </w:r>
      <w:r w:rsidR="0096596F">
        <w:rPr>
          <w:rFonts w:cstheme="minorHAnsi"/>
          <w:sz w:val="22"/>
          <w:szCs w:val="22"/>
        </w:rPr>
        <w:t xml:space="preserve"> </w:t>
      </w:r>
      <w:r w:rsidR="0096596F" w:rsidRPr="008A3619">
        <w:rPr>
          <w:rFonts w:cstheme="minorHAnsi"/>
          <w:sz w:val="22"/>
          <w:szCs w:val="22"/>
        </w:rPr>
        <w:t xml:space="preserve">The </w:t>
      </w:r>
      <w:r w:rsidR="0096596F" w:rsidRPr="000B213D">
        <w:rPr>
          <w:rFonts w:cstheme="minorHAnsi"/>
          <w:i/>
          <w:iCs/>
          <w:sz w:val="22"/>
          <w:szCs w:val="22"/>
        </w:rPr>
        <w:t>Buffalo Environmental Law Journal</w:t>
      </w:r>
      <w:r w:rsidR="0096596F" w:rsidRPr="008A3619">
        <w:rPr>
          <w:rFonts w:cstheme="minorHAnsi"/>
          <w:sz w:val="22"/>
          <w:szCs w:val="22"/>
        </w:rPr>
        <w:t xml:space="preserve"> reserves the right to select</w:t>
      </w:r>
      <w:r w:rsidR="0096596F">
        <w:rPr>
          <w:rFonts w:cstheme="minorHAnsi"/>
          <w:sz w:val="22"/>
          <w:szCs w:val="22"/>
        </w:rPr>
        <w:t xml:space="preserve"> </w:t>
      </w:r>
      <w:r w:rsidR="0096596F" w:rsidRPr="008A3619">
        <w:rPr>
          <w:rFonts w:cstheme="minorHAnsi"/>
          <w:sz w:val="22"/>
          <w:szCs w:val="22"/>
        </w:rPr>
        <w:t xml:space="preserve">less than </w:t>
      </w:r>
      <w:r w:rsidR="0088130F">
        <w:rPr>
          <w:rFonts w:cstheme="minorHAnsi"/>
          <w:sz w:val="22"/>
          <w:szCs w:val="22"/>
        </w:rPr>
        <w:t>two</w:t>
      </w:r>
      <w:r w:rsidR="0096596F" w:rsidRPr="008A3619">
        <w:rPr>
          <w:rFonts w:cstheme="minorHAnsi"/>
          <w:sz w:val="22"/>
          <w:szCs w:val="22"/>
        </w:rPr>
        <w:t xml:space="preserve"> </w:t>
      </w:r>
      <w:r w:rsidR="0096596F">
        <w:rPr>
          <w:rFonts w:cstheme="minorHAnsi"/>
          <w:sz w:val="22"/>
          <w:szCs w:val="22"/>
        </w:rPr>
        <w:t xml:space="preserve">papers for publication </w:t>
      </w:r>
      <w:r w:rsidR="0096596F" w:rsidRPr="008A3619">
        <w:rPr>
          <w:rFonts w:cstheme="minorHAnsi"/>
          <w:sz w:val="22"/>
          <w:szCs w:val="22"/>
        </w:rPr>
        <w:t>if it is determined t</w:t>
      </w:r>
      <w:r w:rsidR="0096596F">
        <w:rPr>
          <w:rFonts w:cstheme="minorHAnsi"/>
          <w:sz w:val="22"/>
          <w:szCs w:val="22"/>
        </w:rPr>
        <w:t>hat</w:t>
      </w:r>
      <w:r w:rsidR="0096596F" w:rsidRPr="008A3619">
        <w:rPr>
          <w:rFonts w:cstheme="minorHAnsi"/>
          <w:sz w:val="22"/>
          <w:szCs w:val="22"/>
        </w:rPr>
        <w:t xml:space="preserve"> submissions are </w:t>
      </w:r>
      <w:r w:rsidR="0096596F">
        <w:rPr>
          <w:rFonts w:cstheme="minorHAnsi"/>
          <w:sz w:val="22"/>
          <w:szCs w:val="22"/>
        </w:rPr>
        <w:t xml:space="preserve">not </w:t>
      </w:r>
      <w:r w:rsidR="0096596F" w:rsidRPr="008A3619">
        <w:rPr>
          <w:rFonts w:cstheme="minorHAnsi"/>
          <w:sz w:val="22"/>
          <w:szCs w:val="22"/>
        </w:rPr>
        <w:t xml:space="preserve">of sufficient quality to merit publication. </w:t>
      </w:r>
    </w:p>
    <w:p w14:paraId="269217E5" w14:textId="4E2D75C2" w:rsidR="00FD21E3" w:rsidRPr="008A3619" w:rsidRDefault="000B213D" w:rsidP="000A1BC1">
      <w:pPr>
        <w:spacing w:after="120"/>
        <w:jc w:val="both"/>
        <w:rPr>
          <w:rFonts w:cstheme="minorHAnsi"/>
          <w:sz w:val="22"/>
          <w:szCs w:val="22"/>
        </w:rPr>
      </w:pPr>
      <w:r>
        <w:rPr>
          <w:rFonts w:cstheme="minorHAnsi"/>
          <w:sz w:val="22"/>
          <w:szCs w:val="22"/>
        </w:rPr>
        <w:t>Selected authors</w:t>
      </w:r>
      <w:r w:rsidR="00617FF2" w:rsidRPr="008A3619">
        <w:rPr>
          <w:rFonts w:cstheme="minorHAnsi"/>
          <w:sz w:val="22"/>
          <w:szCs w:val="22"/>
        </w:rPr>
        <w:t xml:space="preserve"> will be notified no later than </w:t>
      </w:r>
      <w:r>
        <w:rPr>
          <w:rFonts w:cstheme="minorHAnsi"/>
          <w:sz w:val="22"/>
          <w:szCs w:val="22"/>
        </w:rPr>
        <w:t>January 15</w:t>
      </w:r>
      <w:r w:rsidR="00617FF2" w:rsidRPr="008A3619">
        <w:rPr>
          <w:rFonts w:cstheme="minorHAnsi"/>
          <w:sz w:val="22"/>
          <w:szCs w:val="22"/>
        </w:rPr>
        <w:t xml:space="preserve">, </w:t>
      </w:r>
      <w:r w:rsidR="00FD21E3" w:rsidRPr="008A3619">
        <w:rPr>
          <w:rFonts w:cstheme="minorHAnsi"/>
          <w:sz w:val="22"/>
          <w:szCs w:val="22"/>
        </w:rPr>
        <w:t>2023.</w:t>
      </w:r>
      <w:r w:rsidR="00617FF2" w:rsidRPr="008A3619">
        <w:rPr>
          <w:rFonts w:cstheme="minorHAnsi"/>
          <w:sz w:val="22"/>
          <w:szCs w:val="22"/>
        </w:rPr>
        <w:t xml:space="preserve"> </w:t>
      </w:r>
    </w:p>
    <w:p w14:paraId="73A4EC26" w14:textId="78A35D15" w:rsidR="00D75759" w:rsidRPr="008A3619" w:rsidRDefault="00FD21E3" w:rsidP="000A1BC1">
      <w:pPr>
        <w:spacing w:after="120"/>
        <w:jc w:val="both"/>
        <w:rPr>
          <w:rFonts w:cstheme="minorHAnsi"/>
          <w:sz w:val="22"/>
          <w:szCs w:val="22"/>
        </w:rPr>
      </w:pPr>
      <w:r w:rsidRPr="008A3619">
        <w:rPr>
          <w:rFonts w:cstheme="minorHAnsi"/>
          <w:sz w:val="22"/>
          <w:szCs w:val="22"/>
        </w:rPr>
        <w:t>Please</w:t>
      </w:r>
      <w:r w:rsidR="00617FF2" w:rsidRPr="008A3619">
        <w:rPr>
          <w:rFonts w:cstheme="minorHAnsi"/>
          <w:sz w:val="22"/>
          <w:szCs w:val="22"/>
        </w:rPr>
        <w:t xml:space="preserve"> email</w:t>
      </w:r>
      <w:r w:rsidR="00116C91">
        <w:rPr>
          <w:rFonts w:cstheme="minorHAnsi"/>
          <w:sz w:val="22"/>
          <w:szCs w:val="22"/>
        </w:rPr>
        <w:t xml:space="preserve"> </w:t>
      </w:r>
      <w:r w:rsidR="00617FF2" w:rsidRPr="008A3619">
        <w:rPr>
          <w:rFonts w:cstheme="minorHAnsi"/>
          <w:sz w:val="22"/>
          <w:szCs w:val="22"/>
        </w:rPr>
        <w:t>submission</w:t>
      </w:r>
      <w:r w:rsidR="00116C91">
        <w:rPr>
          <w:rFonts w:cstheme="minorHAnsi"/>
          <w:sz w:val="22"/>
          <w:szCs w:val="22"/>
        </w:rPr>
        <w:t>s</w:t>
      </w:r>
      <w:r w:rsidRPr="008A3619">
        <w:rPr>
          <w:rFonts w:cstheme="minorHAnsi"/>
          <w:sz w:val="22"/>
          <w:szCs w:val="22"/>
        </w:rPr>
        <w:t xml:space="preserve"> </w:t>
      </w:r>
      <w:r w:rsidR="00617FF2" w:rsidRPr="008A3619">
        <w:rPr>
          <w:rFonts w:cstheme="minorHAnsi"/>
          <w:sz w:val="22"/>
          <w:szCs w:val="22"/>
        </w:rPr>
        <w:t>to</w:t>
      </w:r>
      <w:r w:rsidRPr="008A3619">
        <w:rPr>
          <w:rFonts w:cstheme="minorHAnsi"/>
          <w:sz w:val="22"/>
          <w:szCs w:val="22"/>
        </w:rPr>
        <w:t xml:space="preserve"> </w:t>
      </w:r>
      <w:hyperlink r:id="rId10" w:history="1">
        <w:r w:rsidR="00116C91" w:rsidRPr="00436D6D">
          <w:rPr>
            <w:rStyle w:val="Hyperlink"/>
            <w:rFonts w:cstheme="minorHAnsi"/>
            <w:sz w:val="22"/>
            <w:szCs w:val="22"/>
          </w:rPr>
          <w:t>law-belj@buffalo.edu</w:t>
        </w:r>
      </w:hyperlink>
      <w:r w:rsidRPr="008A3619">
        <w:rPr>
          <w:rFonts w:cstheme="minorHAnsi"/>
          <w:sz w:val="22"/>
          <w:szCs w:val="22"/>
        </w:rPr>
        <w:t xml:space="preserve"> </w:t>
      </w:r>
      <w:r w:rsidR="00617FF2" w:rsidRPr="008A3619">
        <w:rPr>
          <w:rFonts w:cstheme="minorHAnsi"/>
          <w:sz w:val="22"/>
          <w:szCs w:val="22"/>
        </w:rPr>
        <w:t>no later than</w:t>
      </w:r>
      <w:r w:rsidRPr="008A3619">
        <w:rPr>
          <w:rFonts w:cstheme="minorHAnsi"/>
          <w:sz w:val="22"/>
          <w:szCs w:val="22"/>
        </w:rPr>
        <w:t xml:space="preserve"> </w:t>
      </w:r>
      <w:r w:rsidR="00060486" w:rsidRPr="008A3619">
        <w:rPr>
          <w:rFonts w:cstheme="minorHAnsi"/>
          <w:sz w:val="22"/>
          <w:szCs w:val="22"/>
        </w:rPr>
        <w:t>Sunday</w:t>
      </w:r>
      <w:r w:rsidR="00617FF2" w:rsidRPr="008A3619">
        <w:rPr>
          <w:rFonts w:cstheme="minorHAnsi"/>
          <w:sz w:val="22"/>
          <w:szCs w:val="22"/>
        </w:rPr>
        <w:t xml:space="preserve">, </w:t>
      </w:r>
      <w:r w:rsidR="00060486" w:rsidRPr="008A3619">
        <w:rPr>
          <w:rFonts w:cstheme="minorHAnsi"/>
          <w:sz w:val="22"/>
          <w:szCs w:val="22"/>
        </w:rPr>
        <w:t>January 8</w:t>
      </w:r>
      <w:r w:rsidR="00617FF2" w:rsidRPr="008A3619">
        <w:rPr>
          <w:rFonts w:cstheme="minorHAnsi"/>
          <w:sz w:val="22"/>
          <w:szCs w:val="22"/>
        </w:rPr>
        <w:t>, 202</w:t>
      </w:r>
      <w:r w:rsidR="00060486" w:rsidRPr="008A3619">
        <w:rPr>
          <w:rFonts w:cstheme="minorHAnsi"/>
          <w:sz w:val="22"/>
          <w:szCs w:val="22"/>
        </w:rPr>
        <w:t>3.</w:t>
      </w:r>
      <w:r w:rsidRPr="008A3619">
        <w:rPr>
          <w:rFonts w:cstheme="minorHAnsi"/>
          <w:sz w:val="22"/>
          <w:szCs w:val="22"/>
        </w:rPr>
        <w:t xml:space="preserve"> </w:t>
      </w:r>
      <w:r w:rsidR="00CD2D50">
        <w:rPr>
          <w:rFonts w:cstheme="minorHAnsi"/>
          <w:sz w:val="22"/>
          <w:szCs w:val="22"/>
        </w:rPr>
        <w:t>Questions may also be directed to this email address.</w:t>
      </w:r>
      <w:r w:rsidR="00391C8A">
        <w:rPr>
          <w:rFonts w:cstheme="minorHAnsi"/>
          <w:sz w:val="22"/>
          <w:szCs w:val="22"/>
        </w:rPr>
        <w:t xml:space="preserve"> </w:t>
      </w:r>
      <w:r w:rsidRPr="008A3619">
        <w:rPr>
          <w:rFonts w:cstheme="minorHAnsi"/>
          <w:sz w:val="22"/>
          <w:szCs w:val="22"/>
        </w:rPr>
        <w:t>We look forward to reading your submissions!</w:t>
      </w:r>
    </w:p>
    <w:sectPr w:rsidR="00D75759" w:rsidRPr="008A3619" w:rsidSect="00647293">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21463B" w14:textId="77777777" w:rsidR="0071357C" w:rsidRDefault="0071357C" w:rsidP="00391C8A">
      <w:r>
        <w:separator/>
      </w:r>
    </w:p>
  </w:endnote>
  <w:endnote w:type="continuationSeparator" w:id="0">
    <w:p w14:paraId="70EA81AC" w14:textId="77777777" w:rsidR="0071357C" w:rsidRDefault="0071357C" w:rsidP="00391C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bon Next LT">
    <w:panose1 w:val="02000500000000000000"/>
    <w:charset w:val="00"/>
    <w:family w:val="auto"/>
    <w:pitch w:val="variable"/>
    <w:sig w:usb0="A11526FF" w:usb1="D000000B" w:usb2="00010000" w:usb3="00000000" w:csb0="0000019F" w:csb1="00000000"/>
  </w:font>
  <w:font w:name="Avenir Book">
    <w:panose1 w:val="02000503020000020003"/>
    <w:charset w:val="00"/>
    <w:family w:val="auto"/>
    <w:pitch w:val="variable"/>
    <w:sig w:usb0="800000AF" w:usb1="5000204A" w:usb2="00000000" w:usb3="00000000" w:csb0="0000009B" w:csb1="00000000"/>
  </w:font>
  <w:font w:name="Calibri (Body)">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3A086" w14:textId="77777777" w:rsidR="00391C8A" w:rsidRDefault="00391C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A4806" w14:textId="77777777" w:rsidR="00391C8A" w:rsidRDefault="00391C8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74C07" w14:textId="77777777" w:rsidR="00391C8A" w:rsidRDefault="00391C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A2E0BE" w14:textId="77777777" w:rsidR="0071357C" w:rsidRDefault="0071357C" w:rsidP="00391C8A">
      <w:r>
        <w:separator/>
      </w:r>
    </w:p>
  </w:footnote>
  <w:footnote w:type="continuationSeparator" w:id="0">
    <w:p w14:paraId="17C528D9" w14:textId="77777777" w:rsidR="0071357C" w:rsidRDefault="0071357C" w:rsidP="00391C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E62D9" w14:textId="77777777" w:rsidR="00391C8A" w:rsidRDefault="00391C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3B758" w14:textId="77777777" w:rsidR="00391C8A" w:rsidRDefault="00391C8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04219" w14:textId="77777777" w:rsidR="00391C8A" w:rsidRDefault="00391C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4D23C2"/>
    <w:multiLevelType w:val="hybridMultilevel"/>
    <w:tmpl w:val="0D98D2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16E402C"/>
    <w:multiLevelType w:val="hybridMultilevel"/>
    <w:tmpl w:val="3170EC7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53290B04"/>
    <w:multiLevelType w:val="hybridMultilevel"/>
    <w:tmpl w:val="B23637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63124919">
    <w:abstractNumId w:val="0"/>
  </w:num>
  <w:num w:numId="2" w16cid:durableId="517088333">
    <w:abstractNumId w:val="2"/>
  </w:num>
  <w:num w:numId="3" w16cid:durableId="126584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759"/>
    <w:rsid w:val="00060486"/>
    <w:rsid w:val="000A1BC1"/>
    <w:rsid w:val="000B213D"/>
    <w:rsid w:val="00101224"/>
    <w:rsid w:val="00116C91"/>
    <w:rsid w:val="00141D77"/>
    <w:rsid w:val="00154D18"/>
    <w:rsid w:val="001B397F"/>
    <w:rsid w:val="002519D6"/>
    <w:rsid w:val="00295BCB"/>
    <w:rsid w:val="002F3466"/>
    <w:rsid w:val="00391C8A"/>
    <w:rsid w:val="00430471"/>
    <w:rsid w:val="0057098A"/>
    <w:rsid w:val="0058461F"/>
    <w:rsid w:val="005C1ECF"/>
    <w:rsid w:val="00617FF2"/>
    <w:rsid w:val="00647293"/>
    <w:rsid w:val="006929D5"/>
    <w:rsid w:val="0071357C"/>
    <w:rsid w:val="0073629A"/>
    <w:rsid w:val="008543FE"/>
    <w:rsid w:val="0088130F"/>
    <w:rsid w:val="00891E94"/>
    <w:rsid w:val="008A3619"/>
    <w:rsid w:val="008F37BE"/>
    <w:rsid w:val="0096596F"/>
    <w:rsid w:val="0098003F"/>
    <w:rsid w:val="00A23311"/>
    <w:rsid w:val="00A23665"/>
    <w:rsid w:val="00A46E45"/>
    <w:rsid w:val="00C06B07"/>
    <w:rsid w:val="00CD2D50"/>
    <w:rsid w:val="00CD40BB"/>
    <w:rsid w:val="00D75759"/>
    <w:rsid w:val="00E1759C"/>
    <w:rsid w:val="00E323A6"/>
    <w:rsid w:val="00E76508"/>
    <w:rsid w:val="00F16586"/>
    <w:rsid w:val="00F20F42"/>
    <w:rsid w:val="00F63C03"/>
    <w:rsid w:val="00FB25A1"/>
    <w:rsid w:val="00FC23AB"/>
    <w:rsid w:val="00FD21E3"/>
    <w:rsid w:val="00FE46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192C2"/>
  <w15:chartTrackingRefBased/>
  <w15:docId w15:val="{E909B278-5FBF-484E-A8F7-70E43DB2D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7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003F"/>
    <w:rPr>
      <w:color w:val="0563C1" w:themeColor="hyperlink"/>
      <w:u w:val="single"/>
    </w:rPr>
  </w:style>
  <w:style w:type="character" w:styleId="UnresolvedMention">
    <w:name w:val="Unresolved Mention"/>
    <w:basedOn w:val="DefaultParagraphFont"/>
    <w:uiPriority w:val="99"/>
    <w:semiHidden/>
    <w:unhideWhenUsed/>
    <w:rsid w:val="0098003F"/>
    <w:rPr>
      <w:color w:val="605E5C"/>
      <w:shd w:val="clear" w:color="auto" w:fill="E1DFDD"/>
    </w:rPr>
  </w:style>
  <w:style w:type="paragraph" w:styleId="ListParagraph">
    <w:name w:val="List Paragraph"/>
    <w:basedOn w:val="Normal"/>
    <w:uiPriority w:val="34"/>
    <w:qFormat/>
    <w:rsid w:val="00FD21E3"/>
    <w:pPr>
      <w:ind w:left="720"/>
      <w:contextualSpacing/>
    </w:pPr>
  </w:style>
  <w:style w:type="character" w:styleId="FollowedHyperlink">
    <w:name w:val="FollowedHyperlink"/>
    <w:basedOn w:val="DefaultParagraphFont"/>
    <w:uiPriority w:val="99"/>
    <w:semiHidden/>
    <w:unhideWhenUsed/>
    <w:rsid w:val="00116C91"/>
    <w:rPr>
      <w:color w:val="954F72" w:themeColor="followedHyperlink"/>
      <w:u w:val="single"/>
    </w:rPr>
  </w:style>
  <w:style w:type="paragraph" w:styleId="Header">
    <w:name w:val="header"/>
    <w:basedOn w:val="Normal"/>
    <w:link w:val="HeaderChar"/>
    <w:uiPriority w:val="99"/>
    <w:unhideWhenUsed/>
    <w:rsid w:val="00391C8A"/>
    <w:pPr>
      <w:tabs>
        <w:tab w:val="center" w:pos="4680"/>
        <w:tab w:val="right" w:pos="9360"/>
      </w:tabs>
    </w:pPr>
  </w:style>
  <w:style w:type="character" w:customStyle="1" w:styleId="HeaderChar">
    <w:name w:val="Header Char"/>
    <w:basedOn w:val="DefaultParagraphFont"/>
    <w:link w:val="Header"/>
    <w:uiPriority w:val="99"/>
    <w:rsid w:val="00391C8A"/>
  </w:style>
  <w:style w:type="paragraph" w:styleId="Footer">
    <w:name w:val="footer"/>
    <w:basedOn w:val="Normal"/>
    <w:link w:val="FooterChar"/>
    <w:uiPriority w:val="99"/>
    <w:unhideWhenUsed/>
    <w:rsid w:val="00391C8A"/>
    <w:pPr>
      <w:tabs>
        <w:tab w:val="center" w:pos="4680"/>
        <w:tab w:val="right" w:pos="9360"/>
      </w:tabs>
    </w:pPr>
  </w:style>
  <w:style w:type="character" w:customStyle="1" w:styleId="FooterChar">
    <w:name w:val="Footer Char"/>
    <w:basedOn w:val="DefaultParagraphFont"/>
    <w:link w:val="Footer"/>
    <w:uiPriority w:val="99"/>
    <w:rsid w:val="00391C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9905404">
      <w:bodyDiv w:val="1"/>
      <w:marLeft w:val="0"/>
      <w:marRight w:val="0"/>
      <w:marTop w:val="0"/>
      <w:marBottom w:val="0"/>
      <w:divBdr>
        <w:top w:val="none" w:sz="0" w:space="0" w:color="auto"/>
        <w:left w:val="none" w:sz="0" w:space="0" w:color="auto"/>
        <w:bottom w:val="none" w:sz="0" w:space="0" w:color="auto"/>
        <w:right w:val="none" w:sz="0" w:space="0" w:color="auto"/>
      </w:divBdr>
      <w:divsChild>
        <w:div w:id="1637641330">
          <w:marLeft w:val="0"/>
          <w:marRight w:val="0"/>
          <w:marTop w:val="0"/>
          <w:marBottom w:val="0"/>
          <w:divBdr>
            <w:top w:val="none" w:sz="0" w:space="0" w:color="auto"/>
            <w:left w:val="none" w:sz="0" w:space="0" w:color="auto"/>
            <w:bottom w:val="none" w:sz="0" w:space="0" w:color="auto"/>
            <w:right w:val="none" w:sz="0" w:space="0" w:color="auto"/>
          </w:divBdr>
          <w:divsChild>
            <w:div w:id="1676688838">
              <w:marLeft w:val="0"/>
              <w:marRight w:val="0"/>
              <w:marTop w:val="0"/>
              <w:marBottom w:val="0"/>
              <w:divBdr>
                <w:top w:val="none" w:sz="0" w:space="0" w:color="auto"/>
                <w:left w:val="none" w:sz="0" w:space="0" w:color="auto"/>
                <w:bottom w:val="none" w:sz="0" w:space="0" w:color="auto"/>
                <w:right w:val="none" w:sz="0" w:space="0" w:color="auto"/>
              </w:divBdr>
            </w:div>
          </w:divsChild>
        </w:div>
        <w:div w:id="2138912185">
          <w:marLeft w:val="0"/>
          <w:marRight w:val="0"/>
          <w:marTop w:val="0"/>
          <w:marBottom w:val="0"/>
          <w:divBdr>
            <w:top w:val="none" w:sz="0" w:space="0" w:color="auto"/>
            <w:left w:val="none" w:sz="0" w:space="0" w:color="auto"/>
            <w:bottom w:val="none" w:sz="0" w:space="0" w:color="auto"/>
            <w:right w:val="none" w:sz="0" w:space="0" w:color="auto"/>
          </w:divBdr>
          <w:divsChild>
            <w:div w:id="1721594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823430">
      <w:bodyDiv w:val="1"/>
      <w:marLeft w:val="0"/>
      <w:marRight w:val="0"/>
      <w:marTop w:val="0"/>
      <w:marBottom w:val="0"/>
      <w:divBdr>
        <w:top w:val="none" w:sz="0" w:space="0" w:color="auto"/>
        <w:left w:val="none" w:sz="0" w:space="0" w:color="auto"/>
        <w:bottom w:val="none" w:sz="0" w:space="0" w:color="auto"/>
        <w:right w:val="none" w:sz="0" w:space="0" w:color="auto"/>
      </w:divBdr>
      <w:divsChild>
        <w:div w:id="1137995883">
          <w:marLeft w:val="0"/>
          <w:marRight w:val="0"/>
          <w:marTop w:val="0"/>
          <w:marBottom w:val="0"/>
          <w:divBdr>
            <w:top w:val="none" w:sz="0" w:space="0" w:color="auto"/>
            <w:left w:val="none" w:sz="0" w:space="0" w:color="auto"/>
            <w:bottom w:val="none" w:sz="0" w:space="0" w:color="auto"/>
            <w:right w:val="none" w:sz="0" w:space="0" w:color="auto"/>
          </w:divBdr>
          <w:divsChild>
            <w:div w:id="119885911">
              <w:marLeft w:val="0"/>
              <w:marRight w:val="0"/>
              <w:marTop w:val="0"/>
              <w:marBottom w:val="0"/>
              <w:divBdr>
                <w:top w:val="none" w:sz="0" w:space="0" w:color="auto"/>
                <w:left w:val="none" w:sz="0" w:space="0" w:color="auto"/>
                <w:bottom w:val="none" w:sz="0" w:space="0" w:color="auto"/>
                <w:right w:val="none" w:sz="0" w:space="0" w:color="auto"/>
              </w:divBdr>
            </w:div>
          </w:divsChild>
        </w:div>
        <w:div w:id="1242250152">
          <w:marLeft w:val="0"/>
          <w:marRight w:val="0"/>
          <w:marTop w:val="0"/>
          <w:marBottom w:val="0"/>
          <w:divBdr>
            <w:top w:val="none" w:sz="0" w:space="0" w:color="auto"/>
            <w:left w:val="none" w:sz="0" w:space="0" w:color="auto"/>
            <w:bottom w:val="none" w:sz="0" w:space="0" w:color="auto"/>
            <w:right w:val="none" w:sz="0" w:space="0" w:color="auto"/>
          </w:divBdr>
          <w:divsChild>
            <w:div w:id="1820918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law-belj@buffalo.edu" TargetMode="External"/><Relationship Id="rId4" Type="http://schemas.openxmlformats.org/officeDocument/2006/relationships/webSettings" Target="webSettings.xml"/><Relationship Id="rId9" Type="http://schemas.openxmlformats.org/officeDocument/2006/relationships/hyperlink" Target="mailto:law-belj@buffalo.edu"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496</Words>
  <Characters>2828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Kristen Cascio</dc:creator>
  <cp:keywords/>
  <dc:description/>
  <cp:lastModifiedBy>Kristen Cascio</cp:lastModifiedBy>
  <cp:revision>3</cp:revision>
  <dcterms:created xsi:type="dcterms:W3CDTF">2022-11-30T14:17:00Z</dcterms:created>
  <dcterms:modified xsi:type="dcterms:W3CDTF">2022-11-30T14:24:00Z</dcterms:modified>
</cp:coreProperties>
</file>