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tbl>
      <w:tblPr>
        <w:tblStyle w:val="TableNormal"/>
        <w:bidiVisual w:val="0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8595"/>
        <w:gridCol w:w="345"/>
        <w:gridCol w:w="420"/>
      </w:tblGrid>
      <w:tr w:rsidR="1BBB169B" w:rsidTr="1693E426" w14:paraId="79520AC9">
        <w:trPr>
          <w:trHeight w:val="302"/>
        </w:trPr>
        <w:tc>
          <w:tcPr>
            <w:tcW w:w="8595" w:type="dxa"/>
            <w:tcMar/>
          </w:tcPr>
          <w:p w:rsidR="1BBB169B" w:rsidP="1BBB169B" w:rsidRDefault="1BBB169B" w14:paraId="05E7D513" w14:textId="79A53932">
            <w:pPr>
              <w:pStyle w:val="Normal"/>
              <w:jc w:val="center"/>
            </w:pPr>
            <w:r w:rsidR="1BBB169B">
              <w:rPr/>
              <w:t xml:space="preserve">    </w:t>
            </w:r>
            <w:r>
              <w:drawing>
                <wp:inline wp14:editId="496DAFEB" wp14:anchorId="219374A4">
                  <wp:extent cx="1762125" cy="260180"/>
                  <wp:effectExtent l="0" t="0" r="0" b="0"/>
                  <wp:docPr id="98240410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79c6527ff71476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1762125" cy="26018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="1BBB169B" w:rsidP="1BBB169B" w:rsidRDefault="1BBB169B" w14:paraId="5E6FDBFE" w14:textId="28D1DBE0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40"/>
                <w:szCs w:val="40"/>
                <w:u w:val="none"/>
                <w:lang w:val="en-US"/>
              </w:rPr>
            </w:pPr>
            <w:r w:rsidRPr="1BBB169B" w:rsidR="1BBB169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40"/>
                <w:szCs w:val="40"/>
                <w:u w:val="none"/>
                <w:lang w:val="en-US"/>
              </w:rPr>
              <w:t>Minor in Social Work: Fall 2025 Courses</w:t>
            </w:r>
          </w:p>
          <w:p w:rsidR="1BBB169B" w:rsidP="1BBB169B" w:rsidRDefault="1BBB169B" w14:paraId="13D9EED9" w14:textId="6729CFA7">
            <w:pPr>
              <w:pStyle w:val="Header"/>
              <w:bidi w:val="0"/>
              <w:ind w:left="-115"/>
              <w:jc w:val="left"/>
            </w:pPr>
          </w:p>
        </w:tc>
        <w:tc>
          <w:tcPr>
            <w:tcW w:w="345" w:type="dxa"/>
            <w:tcMar/>
          </w:tcPr>
          <w:p w:rsidR="1BBB169B" w:rsidP="1BBB169B" w:rsidRDefault="1BBB169B" w14:paraId="5C8AE362" w14:textId="6EB3BE2C">
            <w:pPr>
              <w:pStyle w:val="Header"/>
              <w:bidi w:val="0"/>
              <w:jc w:val="center"/>
            </w:pPr>
          </w:p>
        </w:tc>
        <w:tc>
          <w:tcPr>
            <w:tcW w:w="420" w:type="dxa"/>
            <w:tcMar/>
          </w:tcPr>
          <w:p w:rsidR="1BBB169B" w:rsidP="1BBB169B" w:rsidRDefault="1BBB169B" w14:paraId="71E03261" w14:textId="5597F302">
            <w:pPr>
              <w:pStyle w:val="Header"/>
              <w:bidi w:val="0"/>
              <w:ind w:right="-115"/>
              <w:jc w:val="right"/>
            </w:pPr>
          </w:p>
        </w:tc>
      </w:tr>
    </w:tbl>
    <w:p w:rsidR="76B67565" w:rsidP="1BBB169B" w:rsidRDefault="76B67565" w14:paraId="03652C97" w14:textId="6070F35F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SW 130: Black Lives Matter: Building Racial Justice and Solidarity </w:t>
      </w:r>
    </w:p>
    <w:p w:rsidR="76B67565" w:rsidP="1BBB169B" w:rsidRDefault="76B67565" w14:paraId="66DEF1F7" w14:textId="1AB3C755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M/W 3:00-4:20p | </w:t>
      </w: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Seated | Dr.</w:t>
      </w: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T. Myles-Day</w:t>
      </w:r>
    </w:p>
    <w:p w:rsidR="76B67565" w:rsidP="4F5846FE" w:rsidRDefault="76B67565" w14:paraId="35A2D073" w14:textId="360D9601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F5846FE" w:rsidR="7D096B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150: Social Media in Social Chang</w:t>
      </w:r>
      <w:r w:rsidRPr="4F5846FE" w:rsidR="7D096B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</w:p>
    <w:p w:rsidR="76B67565" w:rsidP="072A11CB" w:rsidRDefault="76B67565" w14:paraId="4D750E5F" w14:textId="15102C72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72A11CB" w:rsidR="4F5846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T/R 6:00-7:20p | Hybrid Remote | A. Maracle</w:t>
      </w:r>
      <w:r>
        <w:br/>
      </w:r>
      <w:r w:rsidRPr="072A11CB" w:rsidR="4F5846F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198: Valuing Diversity</w:t>
      </w:r>
      <w:r>
        <w:drawing>
          <wp:anchor distT="0" distB="0" distL="114300" distR="114300" simplePos="0" relativeHeight="251658240" behindDoc="0" locked="0" layoutInCell="1" allowOverlap="1" wp14:editId="26214315" wp14:anchorId="0E7958DA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602425" cy="1052418"/>
            <wp:effectExtent l="0" t="0" r="0" b="0"/>
            <wp:wrapNone/>
            <wp:docPr id="21443237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44c01c7d16471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02425" cy="1052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6B67565" w:rsidP="1BBB169B" w:rsidRDefault="76B67565" w14:paraId="1AA21382" w14:textId="2BC88DA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M/W 11:00-12:20 | Seated | Dr. T. Myles-Day</w:t>
      </w:r>
    </w:p>
    <w:p w:rsidR="76B67565" w:rsidP="1BBB169B" w:rsidRDefault="76B67565" w14:paraId="1D9EB1C0" w14:textId="5D54A686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199: When We Fight, We Win</w:t>
      </w:r>
    </w:p>
    <w:p w:rsidR="76B67565" w:rsidP="1BBB169B" w:rsidRDefault="76B67565" w14:paraId="0CF8E2B0" w14:textId="114DA144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M/W 11:00-12:20p | Seated | Dr. L. Lewis</w:t>
      </w:r>
    </w:p>
    <w:p w:rsidR="55DC1F85" w:rsidP="1BBB169B" w:rsidRDefault="55DC1F85" w14:paraId="6A9B272A" w14:textId="577CE240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220: Intro to Community Organizing and Development</w:t>
      </w:r>
    </w:p>
    <w:p w:rsidR="2AD472FD" w:rsidP="1BBB169B" w:rsidRDefault="2AD472FD" w14:paraId="6F93B6F9" w14:textId="0E9628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693E426" w:rsidR="1693E4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M/W 10:00-11:20a | Hybrid Remote | M. Lynch</w:t>
      </w:r>
    </w:p>
    <w:p w:rsidR="1693E426" w:rsidP="1693E426" w:rsidRDefault="1693E426" w14:paraId="6F8F27EC" w14:textId="134BA48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76B67565" w:rsidP="1BBB169B" w:rsidRDefault="76B67565" w14:paraId="574D9014" w14:textId="413D4FEE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381A3AF" w:rsidR="2381A3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250: How Do We Help People?</w:t>
      </w:r>
    </w:p>
    <w:p w:rsidR="76B67565" w:rsidP="67322FC2" w:rsidRDefault="76B67565" w14:paraId="42243687" w14:textId="3E9223EA">
      <w:pPr>
        <w:pStyle w:val="ListParagraph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>
        <w:drawing>
          <wp:anchor distT="0" distB="0" distL="114300" distR="114300" simplePos="0" relativeHeight="251658240" behindDoc="0" locked="0" layoutInCell="1" allowOverlap="1" wp14:editId="43DB09C5" wp14:anchorId="0F838DC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417030" cy="1040063"/>
            <wp:effectExtent l="0" t="0" r="0" b="0"/>
            <wp:wrapNone/>
            <wp:docPr id="12849724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5f1eb9376e420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417030" cy="1040063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7322FC2" w:rsidR="2381A3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M/W 3:00-4:20p | Seated | K. Heim</w:t>
      </w:r>
    </w:p>
    <w:p w:rsidR="76B67565" w:rsidP="1693E426" w:rsidRDefault="76B67565" w14:paraId="1F588886" w14:textId="0E4AF3F5">
      <w:pPr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93E426" w:rsidR="1693E42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320: An Overview of U.S. Social Welfare Policies</w:t>
      </w:r>
    </w:p>
    <w:p w:rsidR="76B67565" w:rsidP="1BBB169B" w:rsidRDefault="76B67565" w14:paraId="257AABCE" w14:textId="382A5273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T/R 2:00-3:20p | Seated | Dr. J. Hall</w:t>
      </w:r>
    </w:p>
    <w:p w:rsidR="76B67565" w:rsidP="1BBB169B" w:rsidRDefault="76B67565" w14:paraId="3A0D4065" w14:textId="19156C87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325: Perspectives on Child Maltreatment and Advocacy</w:t>
      </w:r>
    </w:p>
    <w:p w:rsidR="76B67565" w:rsidP="1BBB169B" w:rsidRDefault="76B67565" w14:paraId="7A026720" w14:textId="5A06B621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BBB169B" w:rsidR="1BBB16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M/W 9:00-10:20a | Seated | L. Olmstead</w:t>
      </w:r>
    </w:p>
    <w:p w:rsidR="76B67565" w:rsidP="1BBB169B" w:rsidRDefault="76B67565" w14:paraId="6C5BA62A" w14:textId="0E86A4CE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SW 345: </w:t>
      </w: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Global</w:t>
      </w:r>
      <w:r w:rsidRPr="1BBB169B" w:rsidR="1BBB16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Child Advocacy</w:t>
      </w:r>
    </w:p>
    <w:p w:rsidR="76B67565" w:rsidP="1BBB169B" w:rsidRDefault="76B67565" w14:paraId="5270A4EB" w14:textId="049939BC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2381A3AF" w:rsidR="2381A3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T/R 11:00-12:20p | Seated | Dr. L. Lewis</w:t>
      </w:r>
    </w:p>
    <w:p w:rsidR="76B67565" w:rsidP="2381A3AF" w:rsidRDefault="76B67565" w14:paraId="60998A3D" w14:textId="4D8A7CAB">
      <w:pPr>
        <w:suppressLineNumbers w:val="0"/>
        <w:bidi w:val="0"/>
        <w:spacing w:before="0" w:beforeAutospacing="off" w:after="160" w:afterAutospacing="off" w:line="259" w:lineRule="auto"/>
        <w:ind w:right="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>
        <w:drawing>
          <wp:anchor distT="0" distB="0" distL="114300" distR="114300" simplePos="0" relativeHeight="251658240" behindDoc="0" locked="0" layoutInCell="1" allowOverlap="1" wp14:editId="317EAF59" wp14:anchorId="3020458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013303" cy="1342202"/>
            <wp:effectExtent l="0" t="0" r="0" b="0"/>
            <wp:wrapNone/>
            <wp:docPr id="5662752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3ed964be4342a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013303" cy="134220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381A3AF" w:rsidR="2381A3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SW 360: Mass Incarceration and Direct Practice</w:t>
      </w:r>
    </w:p>
    <w:p w:rsidR="76B67565" w:rsidP="2381A3AF" w:rsidRDefault="76B67565" w14:paraId="3B2DFB33" w14:textId="0F208C74">
      <w:pPr>
        <w:pStyle w:val="ListParagraph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2381A3AF" w:rsidR="072A11C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T/R 10:00-11:20a | Seated | Dr. D. Applegarth</w:t>
      </w:r>
    </w:p>
    <w:sectPr>
      <w:pgSz w:w="12240" w:h="15840" w:orient="portrait"/>
      <w:pgMar w:top="1440" w:right="1440" w:bottom="1440" w:left="1440" w:header="720" w:footer="720" w:gutter="0"/>
      <w:cols w:equalWidth="1" w:space="720" w:num="1"/>
      <w:docGrid w:linePitch="360"/>
      <w:footerReference w:type="default" r:id="R808d1f548efe48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BBB169B" w:rsidTr="1BBB169B" w14:paraId="08C4BA52">
      <w:trPr>
        <w:trHeight w:val="300"/>
      </w:trPr>
      <w:tc>
        <w:tcPr>
          <w:tcW w:w="3120" w:type="dxa"/>
          <w:tcMar/>
        </w:tcPr>
        <w:p w:rsidR="1BBB169B" w:rsidP="1BBB169B" w:rsidRDefault="1BBB169B" w14:paraId="3B0AC79E" w14:textId="115B514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BBB169B" w:rsidP="1BBB169B" w:rsidRDefault="1BBB169B" w14:paraId="08C91321" w14:textId="28BF8F5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BBB169B" w:rsidP="1BBB169B" w:rsidRDefault="1BBB169B" w14:paraId="60EC950F" w14:textId="36077B32">
          <w:pPr>
            <w:pStyle w:val="Header"/>
            <w:bidi w:val="0"/>
            <w:ind w:right="-115"/>
            <w:jc w:val="right"/>
          </w:pPr>
        </w:p>
      </w:tc>
    </w:tr>
  </w:tbl>
  <w:p w:rsidR="1BBB169B" w:rsidP="1BBB169B" w:rsidRDefault="1BBB169B" w14:paraId="0FD1CDFB" w14:textId="062DE19B">
    <w:pPr>
      <w:pStyle w:val="Footer"/>
      <w:bidi w:val="0"/>
    </w:pPr>
  </w:p>
</w:ft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9f530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B814FC"/>
    <w:rsid w:val="072A11CB"/>
    <w:rsid w:val="1693E426"/>
    <w:rsid w:val="1BBB169B"/>
    <w:rsid w:val="1FADF915"/>
    <w:rsid w:val="2381A3AF"/>
    <w:rsid w:val="25AC24F0"/>
    <w:rsid w:val="2AD472FD"/>
    <w:rsid w:val="48B814FC"/>
    <w:rsid w:val="4F5846FE"/>
    <w:rsid w:val="55DC1F85"/>
    <w:rsid w:val="67322FC2"/>
    <w:rsid w:val="76B67565"/>
    <w:rsid w:val="7D09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14FC"/>
  <w15:chartTrackingRefBased/>
  <w15:docId w15:val="{9446B656-D36F-412B-99A9-54A5A4DE4B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fb030cfedbc437c" /><Relationship Type="http://schemas.openxmlformats.org/officeDocument/2006/relationships/image" Target="/media/image3.png" Id="R579c6527ff714764" /><Relationship Type="http://schemas.openxmlformats.org/officeDocument/2006/relationships/footer" Target="footer.xml" Id="R808d1f548efe4825" /><Relationship Type="http://schemas.openxmlformats.org/officeDocument/2006/relationships/image" Target="/media/image3.jpg" Id="R0d44c01c7d16471c" /><Relationship Type="http://schemas.openxmlformats.org/officeDocument/2006/relationships/image" Target="/media/image6.png" Id="Ra45f1eb9376e4200" /><Relationship Type="http://schemas.openxmlformats.org/officeDocument/2006/relationships/image" Target="/media/image7.png" Id="Ra03ed964be4342a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2025-03-12T16:25:59.4297854Z</dcterms:created>
  <dcterms:modified xsi:type="dcterms:W3CDTF">2025-06-16T00:38:38.4941083Z</dcterms:modified>
  <dc:creator>Iris Marrano</dc:creator>
  <lastModifiedBy>Iris Marrano</lastModifiedBy>
</coreProperties>
</file>